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8C68" w14:textId="6CF4FFE8" w:rsidR="00CD1F46" w:rsidRDefault="00CD1F46" w:rsidP="004E6A36">
      <w:pPr>
        <w:ind w:left="-450" w:firstLine="450"/>
        <w:jc w:val="both"/>
        <w:rPr>
          <w:rFonts w:asciiTheme="minorHAnsi" w:hAnsiTheme="minorHAnsi" w:cs="Arial"/>
          <w:sz w:val="36"/>
          <w:szCs w:val="36"/>
        </w:rPr>
      </w:pPr>
      <w:r>
        <w:rPr>
          <w:rFonts w:asciiTheme="minorHAnsi" w:hAnsiTheme="minorHAnsi" w:cs="Arial"/>
          <w:noProof/>
          <w:sz w:val="36"/>
          <w:szCs w:val="36"/>
        </w:rPr>
        <w:drawing>
          <wp:anchor distT="0" distB="0" distL="114300" distR="114300" simplePos="0" relativeHeight="251659264" behindDoc="0" locked="0" layoutInCell="1" allowOverlap="1" wp14:anchorId="1BA98B66" wp14:editId="374E19EC">
            <wp:simplePos x="0" y="0"/>
            <wp:positionH relativeFrom="column">
              <wp:posOffset>3308</wp:posOffset>
            </wp:positionH>
            <wp:positionV relativeFrom="paragraph">
              <wp:posOffset>-308610</wp:posOffset>
            </wp:positionV>
            <wp:extent cx="2379600" cy="928800"/>
            <wp:effectExtent l="0" t="0" r="1905" b="5080"/>
            <wp:wrapNone/>
            <wp:docPr id="1" name="Picture 1" descr="S:\VC Data\Logos\Interface Logos\MVA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C Data\Logos\Interface Logos\MVA_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600" cy="9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0D9">
        <w:rPr>
          <w:rFonts w:asciiTheme="minorHAnsi" w:hAnsiTheme="minorHAnsi"/>
          <w:noProof/>
          <w:sz w:val="22"/>
          <w:szCs w:val="22"/>
        </w:rPr>
        <w:drawing>
          <wp:anchor distT="0" distB="0" distL="114300" distR="114300" simplePos="0" relativeHeight="251658240" behindDoc="1" locked="0" layoutInCell="1" allowOverlap="1" wp14:anchorId="3C521350" wp14:editId="0AE63A13">
            <wp:simplePos x="0" y="0"/>
            <wp:positionH relativeFrom="column">
              <wp:posOffset>3262630</wp:posOffset>
            </wp:positionH>
            <wp:positionV relativeFrom="paragraph">
              <wp:posOffset>-254635</wp:posOffset>
            </wp:positionV>
            <wp:extent cx="2466975" cy="747395"/>
            <wp:effectExtent l="0" t="0" r="9525" b="0"/>
            <wp:wrapTight wrapText="bothSides">
              <wp:wrapPolygon edited="0">
                <wp:start x="0" y="0"/>
                <wp:lineTo x="0" y="20921"/>
                <wp:lineTo x="21517" y="20921"/>
                <wp:lineTo x="21517" y="0"/>
                <wp:lineTo x="0" y="0"/>
              </wp:wrapPolygon>
            </wp:wrapTight>
            <wp:docPr id="4" name="Picture 4" descr="VM-CMYK-300dpi-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CMYK-300dpi-sm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747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B2D93" w14:textId="77777777" w:rsidR="00CD1F46" w:rsidRDefault="00CD1F46" w:rsidP="004E6A36">
      <w:pPr>
        <w:ind w:left="-450" w:firstLine="450"/>
        <w:jc w:val="both"/>
        <w:rPr>
          <w:rFonts w:asciiTheme="minorHAnsi" w:hAnsiTheme="minorHAnsi" w:cs="Arial"/>
          <w:sz w:val="36"/>
          <w:szCs w:val="36"/>
        </w:rPr>
      </w:pPr>
    </w:p>
    <w:p w14:paraId="5E00384B" w14:textId="77777777" w:rsidR="00CD1F46" w:rsidRDefault="00CD1F46" w:rsidP="004E6A36">
      <w:pPr>
        <w:ind w:left="-450" w:firstLine="450"/>
        <w:jc w:val="both"/>
        <w:rPr>
          <w:rFonts w:asciiTheme="minorHAnsi" w:hAnsiTheme="minorHAnsi" w:cs="Arial"/>
          <w:sz w:val="36"/>
          <w:szCs w:val="36"/>
        </w:rPr>
      </w:pPr>
    </w:p>
    <w:p w14:paraId="494DAA1B" w14:textId="33487428" w:rsidR="00CF0BAC" w:rsidRPr="006B50D9" w:rsidRDefault="00CE2CAE" w:rsidP="004E6A36">
      <w:pPr>
        <w:ind w:left="-450" w:firstLine="450"/>
        <w:jc w:val="both"/>
        <w:rPr>
          <w:rFonts w:asciiTheme="minorHAnsi" w:hAnsiTheme="minorHAnsi" w:cs="Arial"/>
          <w:sz w:val="36"/>
          <w:szCs w:val="36"/>
        </w:rPr>
      </w:pPr>
      <w:r w:rsidRPr="006B50D9">
        <w:rPr>
          <w:rFonts w:asciiTheme="minorHAnsi" w:hAnsiTheme="minorHAnsi" w:cs="Arial"/>
          <w:sz w:val="36"/>
          <w:szCs w:val="36"/>
        </w:rPr>
        <w:t>Minutes</w:t>
      </w:r>
      <w:r w:rsidR="00BE5796" w:rsidRPr="006B50D9">
        <w:rPr>
          <w:rFonts w:asciiTheme="minorHAnsi" w:hAnsiTheme="minorHAnsi" w:cs="Arial"/>
          <w:sz w:val="36"/>
          <w:szCs w:val="36"/>
        </w:rPr>
        <w:t xml:space="preserve"> </w:t>
      </w:r>
      <w:r w:rsidR="00080278" w:rsidRPr="006B50D9">
        <w:rPr>
          <w:rFonts w:asciiTheme="minorHAnsi" w:hAnsiTheme="minorHAnsi" w:cs="Arial"/>
          <w:sz w:val="36"/>
          <w:szCs w:val="36"/>
        </w:rPr>
        <w:t>AGM</w:t>
      </w:r>
      <w:r w:rsidR="00BE5796" w:rsidRPr="006B50D9">
        <w:rPr>
          <w:rFonts w:asciiTheme="minorHAnsi" w:hAnsiTheme="minorHAnsi" w:cs="Arial"/>
          <w:sz w:val="36"/>
          <w:szCs w:val="36"/>
        </w:rPr>
        <w:t xml:space="preserve"> Meeting</w:t>
      </w:r>
    </w:p>
    <w:p w14:paraId="277EBA73" w14:textId="54758E35" w:rsidR="00CE2CAE" w:rsidRPr="006B50D9" w:rsidRDefault="00BE5796" w:rsidP="004E6A36">
      <w:pPr>
        <w:pStyle w:val="Header"/>
        <w:tabs>
          <w:tab w:val="left" w:pos="720"/>
          <w:tab w:val="left" w:pos="1440"/>
          <w:tab w:val="left" w:pos="2160"/>
          <w:tab w:val="left" w:pos="2880"/>
          <w:tab w:val="right" w:pos="4680"/>
          <w:tab w:val="right" w:pos="6120"/>
          <w:tab w:val="right" w:pos="7560"/>
          <w:tab w:val="right" w:pos="9000"/>
        </w:tabs>
        <w:rPr>
          <w:rFonts w:asciiTheme="minorHAnsi" w:hAnsiTheme="minorHAnsi" w:cs="Arial"/>
          <w:b/>
          <w:sz w:val="22"/>
          <w:szCs w:val="22"/>
        </w:rPr>
      </w:pPr>
      <w:r w:rsidRPr="006B50D9">
        <w:rPr>
          <w:rFonts w:asciiTheme="minorHAnsi" w:hAnsiTheme="minorHAnsi" w:cs="Arial"/>
          <w:b/>
          <w:sz w:val="22"/>
          <w:szCs w:val="22"/>
        </w:rPr>
        <w:t xml:space="preserve">Time: </w:t>
      </w:r>
      <w:r w:rsidR="00992A66" w:rsidRPr="006B50D9">
        <w:rPr>
          <w:rFonts w:asciiTheme="minorHAnsi" w:hAnsiTheme="minorHAnsi" w:cs="Arial"/>
          <w:b/>
          <w:sz w:val="22"/>
          <w:szCs w:val="22"/>
        </w:rPr>
        <w:t>1</w:t>
      </w:r>
      <w:r w:rsidR="00A562E0">
        <w:rPr>
          <w:rFonts w:asciiTheme="minorHAnsi" w:hAnsiTheme="minorHAnsi" w:cs="Arial"/>
          <w:b/>
          <w:sz w:val="22"/>
          <w:szCs w:val="22"/>
        </w:rPr>
        <w:t>9</w:t>
      </w:r>
      <w:r w:rsidR="00CD1F46">
        <w:rPr>
          <w:rFonts w:asciiTheme="minorHAnsi" w:hAnsiTheme="minorHAnsi" w:cs="Arial"/>
          <w:b/>
          <w:sz w:val="22"/>
          <w:szCs w:val="22"/>
          <w:vertAlign w:val="superscript"/>
        </w:rPr>
        <w:t xml:space="preserve">th </w:t>
      </w:r>
      <w:r w:rsidR="00CD1F46">
        <w:rPr>
          <w:rFonts w:asciiTheme="minorHAnsi" w:hAnsiTheme="minorHAnsi" w:cs="Arial"/>
          <w:b/>
          <w:sz w:val="22"/>
          <w:szCs w:val="22"/>
        </w:rPr>
        <w:t>February</w:t>
      </w:r>
      <w:r w:rsidR="00992A66" w:rsidRPr="006B50D9">
        <w:rPr>
          <w:rFonts w:asciiTheme="minorHAnsi" w:hAnsiTheme="minorHAnsi" w:cs="Arial"/>
          <w:b/>
          <w:sz w:val="22"/>
          <w:szCs w:val="22"/>
        </w:rPr>
        <w:t xml:space="preserve"> </w:t>
      </w:r>
      <w:r w:rsidR="00A562E0">
        <w:rPr>
          <w:rFonts w:asciiTheme="minorHAnsi" w:hAnsiTheme="minorHAnsi" w:cs="Arial"/>
          <w:b/>
          <w:sz w:val="22"/>
          <w:szCs w:val="22"/>
        </w:rPr>
        <w:t>2020</w:t>
      </w:r>
      <w:r w:rsidR="00CE2CAE" w:rsidRPr="006B50D9">
        <w:rPr>
          <w:rFonts w:asciiTheme="minorHAnsi" w:hAnsiTheme="minorHAnsi" w:cs="Arial"/>
          <w:b/>
          <w:sz w:val="22"/>
          <w:szCs w:val="22"/>
        </w:rPr>
        <w:t xml:space="preserve"> </w:t>
      </w:r>
      <w:r w:rsidR="00A562E0">
        <w:rPr>
          <w:rFonts w:asciiTheme="minorHAnsi" w:hAnsiTheme="minorHAnsi" w:cs="Arial"/>
          <w:b/>
          <w:sz w:val="22"/>
          <w:szCs w:val="22"/>
        </w:rPr>
        <w:t>–</w:t>
      </w:r>
      <w:r w:rsidR="00EA4F7F">
        <w:rPr>
          <w:rFonts w:asciiTheme="minorHAnsi" w:hAnsiTheme="minorHAnsi" w:cs="Arial"/>
          <w:b/>
          <w:sz w:val="22"/>
          <w:szCs w:val="22"/>
        </w:rPr>
        <w:t xml:space="preserve"> </w:t>
      </w:r>
      <w:r w:rsidR="00A562E0">
        <w:rPr>
          <w:rFonts w:asciiTheme="minorHAnsi" w:hAnsiTheme="minorHAnsi" w:cs="Arial"/>
          <w:b/>
          <w:sz w:val="22"/>
          <w:szCs w:val="22"/>
        </w:rPr>
        <w:t xml:space="preserve"> 7.00pm</w:t>
      </w:r>
    </w:p>
    <w:p w14:paraId="61F075D7" w14:textId="0D350EBB" w:rsidR="00495BC9" w:rsidRPr="006B50D9" w:rsidRDefault="00BE5796" w:rsidP="00992A66">
      <w:pPr>
        <w:pStyle w:val="Header"/>
        <w:tabs>
          <w:tab w:val="left" w:pos="720"/>
          <w:tab w:val="left" w:pos="1440"/>
          <w:tab w:val="left" w:pos="2160"/>
          <w:tab w:val="left" w:pos="2880"/>
          <w:tab w:val="right" w:pos="4680"/>
          <w:tab w:val="right" w:pos="6120"/>
          <w:tab w:val="right" w:pos="7560"/>
          <w:tab w:val="right" w:pos="9000"/>
        </w:tabs>
        <w:rPr>
          <w:rFonts w:asciiTheme="minorHAnsi" w:hAnsiTheme="minorHAnsi" w:cs="Arial"/>
          <w:b/>
          <w:sz w:val="22"/>
          <w:szCs w:val="22"/>
        </w:rPr>
      </w:pPr>
      <w:r w:rsidRPr="006B50D9">
        <w:rPr>
          <w:rFonts w:asciiTheme="minorHAnsi" w:hAnsiTheme="minorHAnsi" w:cs="Arial"/>
          <w:b/>
          <w:sz w:val="22"/>
          <w:szCs w:val="22"/>
        </w:rPr>
        <w:t xml:space="preserve">Venue: </w:t>
      </w:r>
      <w:r w:rsidR="00A562E0">
        <w:rPr>
          <w:rFonts w:asciiTheme="minorHAnsi" w:hAnsiTheme="minorHAnsi" w:cs="Arial"/>
          <w:b/>
          <w:sz w:val="22"/>
          <w:szCs w:val="22"/>
        </w:rPr>
        <w:t xml:space="preserve">The Beacon, </w:t>
      </w:r>
      <w:proofErr w:type="spellStart"/>
      <w:r w:rsidR="00A562E0">
        <w:rPr>
          <w:rFonts w:asciiTheme="minorHAnsi" w:hAnsiTheme="minorHAnsi" w:cs="Arial"/>
          <w:b/>
          <w:sz w:val="22"/>
          <w:szCs w:val="22"/>
        </w:rPr>
        <w:t>Hunterfield</w:t>
      </w:r>
      <w:proofErr w:type="spellEnd"/>
      <w:r w:rsidR="00A562E0">
        <w:rPr>
          <w:rFonts w:asciiTheme="minorHAnsi" w:hAnsiTheme="minorHAnsi" w:cs="Arial"/>
          <w:b/>
          <w:sz w:val="22"/>
          <w:szCs w:val="22"/>
        </w:rPr>
        <w:t xml:space="preserve"> Road, Gorebridge</w:t>
      </w:r>
    </w:p>
    <w:p w14:paraId="2343942B" w14:textId="77777777" w:rsidR="00992A66" w:rsidRPr="006B50D9" w:rsidRDefault="00992A66" w:rsidP="00992A66">
      <w:pPr>
        <w:pStyle w:val="Header"/>
        <w:tabs>
          <w:tab w:val="left" w:pos="720"/>
          <w:tab w:val="left" w:pos="1440"/>
          <w:tab w:val="left" w:pos="2160"/>
          <w:tab w:val="left" w:pos="2880"/>
          <w:tab w:val="right" w:pos="4680"/>
          <w:tab w:val="right" w:pos="6120"/>
          <w:tab w:val="right" w:pos="7560"/>
          <w:tab w:val="right" w:pos="9000"/>
        </w:tabs>
        <w:rPr>
          <w:rFonts w:asciiTheme="minorHAnsi" w:hAnsiTheme="minorHAnsi" w:cs="Arial"/>
          <w:sz w:val="22"/>
          <w:szCs w:val="22"/>
        </w:rPr>
      </w:pPr>
    </w:p>
    <w:tbl>
      <w:tblPr>
        <w:tblStyle w:val="TableGrid"/>
        <w:tblW w:w="5000" w:type="pct"/>
        <w:tblLook w:val="04A0" w:firstRow="1" w:lastRow="0" w:firstColumn="1" w:lastColumn="0" w:noHBand="0" w:noVBand="1"/>
      </w:tblPr>
      <w:tblGrid>
        <w:gridCol w:w="1493"/>
        <w:gridCol w:w="7523"/>
      </w:tblGrid>
      <w:tr w:rsidR="0085231E" w:rsidRPr="004918B1" w14:paraId="3DE58832" w14:textId="77777777" w:rsidTr="00EA4F7F">
        <w:tc>
          <w:tcPr>
            <w:tcW w:w="828" w:type="pct"/>
          </w:tcPr>
          <w:p w14:paraId="29D0E621" w14:textId="4DACDCE5" w:rsidR="0085231E" w:rsidRPr="004918B1" w:rsidRDefault="0085231E" w:rsidP="009539D0">
            <w:pPr>
              <w:tabs>
                <w:tab w:val="left" w:pos="4253"/>
              </w:tabs>
              <w:rPr>
                <w:rFonts w:ascii="Trebuchet MS" w:hAnsi="Trebuchet MS" w:cs="Arial"/>
                <w:b/>
                <w:sz w:val="22"/>
                <w:szCs w:val="22"/>
              </w:rPr>
            </w:pPr>
            <w:r w:rsidRPr="004918B1">
              <w:rPr>
                <w:rFonts w:ascii="Trebuchet MS" w:hAnsi="Trebuchet MS" w:cs="Arial"/>
                <w:b/>
                <w:sz w:val="22"/>
                <w:szCs w:val="22"/>
              </w:rPr>
              <w:t>PRESENT</w:t>
            </w:r>
          </w:p>
        </w:tc>
        <w:tc>
          <w:tcPr>
            <w:tcW w:w="4172" w:type="pct"/>
          </w:tcPr>
          <w:p w14:paraId="4E195BDA" w14:textId="1300FE20" w:rsidR="0085231E" w:rsidRPr="004918B1" w:rsidRDefault="00A562E0" w:rsidP="0038102E">
            <w:pPr>
              <w:tabs>
                <w:tab w:val="left" w:pos="4253"/>
              </w:tabs>
              <w:rPr>
                <w:rFonts w:ascii="Trebuchet MS" w:hAnsi="Trebuchet MS" w:cs="Arial"/>
                <w:sz w:val="22"/>
                <w:szCs w:val="22"/>
              </w:rPr>
            </w:pPr>
            <w:r w:rsidRPr="004918B1">
              <w:rPr>
                <w:rFonts w:ascii="Trebuchet MS" w:hAnsi="Trebuchet MS" w:cs="Arial"/>
                <w:sz w:val="22"/>
                <w:szCs w:val="22"/>
              </w:rPr>
              <w:t>Vivian Wallace, Eileen Buchan (Midlothian Council – Aging Well),</w:t>
            </w:r>
            <w:r w:rsidR="0038102E">
              <w:rPr>
                <w:rFonts w:ascii="Trebuchet MS" w:hAnsi="Trebuchet MS" w:cs="Arial"/>
                <w:sz w:val="22"/>
                <w:szCs w:val="22"/>
              </w:rPr>
              <w:t>Margot Russell, (Bill Russell Youth Group</w:t>
            </w:r>
            <w:r w:rsidR="002748D4" w:rsidRPr="004918B1">
              <w:rPr>
                <w:rFonts w:ascii="Trebuchet MS" w:hAnsi="Trebuchet MS" w:cs="Arial"/>
                <w:sz w:val="22"/>
                <w:szCs w:val="22"/>
              </w:rPr>
              <w:t xml:space="preserve">), Rebecca </w:t>
            </w:r>
            <w:proofErr w:type="spellStart"/>
            <w:r w:rsidR="002748D4" w:rsidRPr="004918B1">
              <w:rPr>
                <w:rFonts w:ascii="Trebuchet MS" w:hAnsi="Trebuchet MS" w:cs="Arial"/>
                <w:sz w:val="22"/>
                <w:szCs w:val="22"/>
              </w:rPr>
              <w:t>Fynan</w:t>
            </w:r>
            <w:proofErr w:type="spellEnd"/>
            <w:r w:rsidR="002748D4" w:rsidRPr="004918B1">
              <w:rPr>
                <w:rFonts w:ascii="Trebuchet MS" w:hAnsi="Trebuchet MS" w:cs="Arial"/>
                <w:sz w:val="22"/>
                <w:szCs w:val="22"/>
              </w:rPr>
              <w:t xml:space="preserve">, Anne Taylor </w:t>
            </w:r>
            <w:r w:rsidRPr="004918B1">
              <w:rPr>
                <w:rFonts w:ascii="Trebuchet MS" w:hAnsi="Trebuchet MS" w:cs="Arial"/>
                <w:sz w:val="22"/>
                <w:szCs w:val="22"/>
              </w:rPr>
              <w:t>(Dalkeith Crafters),</w:t>
            </w:r>
            <w:r w:rsidR="002748D4" w:rsidRPr="004918B1">
              <w:rPr>
                <w:rFonts w:ascii="Trebuchet MS" w:hAnsi="Trebuchet MS" w:cs="Arial"/>
                <w:sz w:val="22"/>
                <w:szCs w:val="22"/>
              </w:rPr>
              <w:t xml:space="preserve"> Janette Hope (Grassy Riggs), Anne Dunlop, (Individual), Eric Johnstone, (MCCF), </w:t>
            </w:r>
            <w:r w:rsidRPr="004918B1">
              <w:rPr>
                <w:rFonts w:ascii="Trebuchet MS" w:hAnsi="Trebuchet MS" w:cs="Arial"/>
                <w:sz w:val="22"/>
                <w:szCs w:val="22"/>
              </w:rPr>
              <w:t xml:space="preserve">Nadia Aslam (Midlothian Sure Start), </w:t>
            </w:r>
            <w:r w:rsidR="0085231E" w:rsidRPr="004918B1">
              <w:rPr>
                <w:rFonts w:ascii="Trebuchet MS" w:hAnsi="Trebuchet MS" w:cs="Arial"/>
                <w:sz w:val="22"/>
                <w:szCs w:val="22"/>
              </w:rPr>
              <w:t>Richard Fairbairn</w:t>
            </w:r>
            <w:r w:rsidR="002748D4" w:rsidRPr="004918B1">
              <w:rPr>
                <w:rFonts w:ascii="Trebuchet MS" w:hAnsi="Trebuchet MS" w:cs="Arial"/>
                <w:sz w:val="22"/>
                <w:szCs w:val="22"/>
              </w:rPr>
              <w:t>, George Wilson, Jean Waddell, Margaret Mackay</w:t>
            </w:r>
            <w:r w:rsidR="0085231E" w:rsidRPr="004918B1">
              <w:rPr>
                <w:rFonts w:ascii="Trebuchet MS" w:hAnsi="Trebuchet MS" w:cs="Arial"/>
                <w:sz w:val="22"/>
                <w:szCs w:val="22"/>
              </w:rPr>
              <w:t xml:space="preserve"> (</w:t>
            </w:r>
            <w:r w:rsidR="00F90A0E" w:rsidRPr="004918B1">
              <w:rPr>
                <w:rFonts w:ascii="Trebuchet MS" w:hAnsi="Trebuchet MS" w:cs="Arial"/>
                <w:sz w:val="22"/>
                <w:szCs w:val="22"/>
              </w:rPr>
              <w:t>MVA</w:t>
            </w:r>
            <w:r w:rsidR="002748D4" w:rsidRPr="004918B1">
              <w:rPr>
                <w:rFonts w:ascii="Trebuchet MS" w:hAnsi="Trebuchet MS" w:cs="Arial"/>
                <w:sz w:val="22"/>
                <w:szCs w:val="22"/>
              </w:rPr>
              <w:t>)</w:t>
            </w:r>
            <w:r w:rsidR="006D6A6A" w:rsidRPr="004918B1">
              <w:rPr>
                <w:rFonts w:ascii="Trebuchet MS" w:hAnsi="Trebuchet MS" w:cs="Arial"/>
                <w:sz w:val="22"/>
                <w:szCs w:val="22"/>
              </w:rPr>
              <w:t xml:space="preserve"> </w:t>
            </w:r>
            <w:r w:rsidR="002748D4" w:rsidRPr="004918B1">
              <w:rPr>
                <w:rFonts w:ascii="Trebuchet MS" w:hAnsi="Trebuchet MS" w:cs="Arial"/>
                <w:sz w:val="22"/>
                <w:szCs w:val="22"/>
              </w:rPr>
              <w:t xml:space="preserve"> </w:t>
            </w:r>
            <w:r w:rsidR="0038102E">
              <w:rPr>
                <w:rFonts w:ascii="Trebuchet MS" w:hAnsi="Trebuchet MS" w:cs="Arial"/>
                <w:sz w:val="22"/>
                <w:szCs w:val="22"/>
              </w:rPr>
              <w:t xml:space="preserve">Sue Peart, Penicuik CAB; </w:t>
            </w:r>
            <w:r w:rsidR="002748D4" w:rsidRPr="004918B1">
              <w:rPr>
                <w:rFonts w:ascii="Trebuchet MS" w:hAnsi="Trebuchet MS" w:cs="Arial"/>
                <w:sz w:val="22"/>
                <w:szCs w:val="22"/>
              </w:rPr>
              <w:t>Caroline Rodger, David Ledner (People First), Rebecca McKinney (SEAM), Tim Humphreys (VOCAL Carers), Lesley Kelly (MVA/VM), Dana Jupp, Naomi Knights,</w:t>
            </w:r>
            <w:r w:rsidR="00F90A0E" w:rsidRPr="004918B1">
              <w:rPr>
                <w:rFonts w:ascii="Trebuchet MS" w:hAnsi="Trebuchet MS" w:cs="Arial"/>
                <w:sz w:val="22"/>
                <w:szCs w:val="22"/>
              </w:rPr>
              <w:t xml:space="preserve"> </w:t>
            </w:r>
            <w:r w:rsidR="008C6A31" w:rsidRPr="004918B1">
              <w:rPr>
                <w:rFonts w:ascii="Trebuchet MS" w:hAnsi="Trebuchet MS" w:cs="Arial"/>
                <w:sz w:val="22"/>
                <w:szCs w:val="22"/>
              </w:rPr>
              <w:t xml:space="preserve">Stephen </w:t>
            </w:r>
            <w:r w:rsidR="002748D4" w:rsidRPr="004918B1">
              <w:rPr>
                <w:rFonts w:ascii="Trebuchet MS" w:hAnsi="Trebuchet MS" w:cs="Arial"/>
                <w:sz w:val="22"/>
                <w:szCs w:val="22"/>
              </w:rPr>
              <w:t xml:space="preserve">Somerfield, Calvin </w:t>
            </w:r>
            <w:r w:rsidR="004918B1" w:rsidRPr="004918B1">
              <w:rPr>
                <w:rFonts w:ascii="Trebuchet MS" w:hAnsi="Trebuchet MS" w:cs="Arial"/>
                <w:sz w:val="22"/>
                <w:szCs w:val="22"/>
              </w:rPr>
              <w:t>Douglas</w:t>
            </w:r>
            <w:r w:rsidR="002748D4" w:rsidRPr="004918B1">
              <w:rPr>
                <w:rFonts w:ascii="Trebuchet MS" w:hAnsi="Trebuchet MS" w:cs="Arial"/>
                <w:sz w:val="22"/>
                <w:szCs w:val="22"/>
              </w:rPr>
              <w:t>, Joy Godfrey, Karen Downie, Lisa Henderson  (Volunteer Midlothian),</w:t>
            </w:r>
          </w:p>
        </w:tc>
      </w:tr>
      <w:tr w:rsidR="0085231E" w:rsidRPr="004918B1" w14:paraId="4DA1A7BD" w14:textId="77777777" w:rsidTr="00EA4F7F">
        <w:tc>
          <w:tcPr>
            <w:tcW w:w="828" w:type="pct"/>
          </w:tcPr>
          <w:p w14:paraId="29A6C360" w14:textId="7BA311DB" w:rsidR="0085231E" w:rsidRPr="004918B1" w:rsidRDefault="0085231E" w:rsidP="009539D0">
            <w:pPr>
              <w:tabs>
                <w:tab w:val="left" w:pos="4253"/>
              </w:tabs>
              <w:rPr>
                <w:rFonts w:ascii="Trebuchet MS" w:hAnsi="Trebuchet MS" w:cs="Arial"/>
                <w:b/>
                <w:sz w:val="22"/>
                <w:szCs w:val="22"/>
              </w:rPr>
            </w:pPr>
            <w:r w:rsidRPr="004918B1">
              <w:rPr>
                <w:rFonts w:ascii="Trebuchet MS" w:hAnsi="Trebuchet MS" w:cs="Arial"/>
                <w:b/>
                <w:sz w:val="22"/>
                <w:szCs w:val="22"/>
              </w:rPr>
              <w:t>APOLOGIES</w:t>
            </w:r>
          </w:p>
        </w:tc>
        <w:tc>
          <w:tcPr>
            <w:tcW w:w="4172" w:type="pct"/>
          </w:tcPr>
          <w:p w14:paraId="7DA21236" w14:textId="6045E5CC" w:rsidR="0085231E" w:rsidRPr="004918B1" w:rsidRDefault="005510DA" w:rsidP="005510DA">
            <w:pPr>
              <w:tabs>
                <w:tab w:val="left" w:pos="4253"/>
              </w:tabs>
              <w:rPr>
                <w:rFonts w:ascii="Trebuchet MS" w:hAnsi="Trebuchet MS" w:cs="Arial"/>
                <w:sz w:val="22"/>
                <w:szCs w:val="22"/>
              </w:rPr>
            </w:pPr>
            <w:r w:rsidRPr="004918B1">
              <w:rPr>
                <w:rFonts w:ascii="Trebuchet MS" w:hAnsi="Trebuchet MS" w:cs="Arial"/>
                <w:sz w:val="22"/>
                <w:szCs w:val="22"/>
              </w:rPr>
              <w:t xml:space="preserve">Andrew Tweedie (Carers of East Lothian), A. Woods (Edinburgh MG Club), Florence Garbadien (LCIL), Margaret Anderson (Loanhead Lunch Club) </w:t>
            </w:r>
            <w:r w:rsidR="006D6A6A" w:rsidRPr="004918B1">
              <w:rPr>
                <w:rFonts w:ascii="Trebuchet MS" w:hAnsi="Trebuchet MS" w:cs="Arial"/>
                <w:sz w:val="22"/>
                <w:szCs w:val="22"/>
              </w:rPr>
              <w:t>John Moore (Lothia</w:t>
            </w:r>
            <w:r w:rsidR="00A562E0" w:rsidRPr="004918B1">
              <w:rPr>
                <w:rFonts w:ascii="Trebuchet MS" w:hAnsi="Trebuchet MS" w:cs="Arial"/>
                <w:sz w:val="22"/>
                <w:szCs w:val="22"/>
              </w:rPr>
              <w:t xml:space="preserve">n Community Transport Services), </w:t>
            </w:r>
            <w:r w:rsidRPr="004918B1">
              <w:rPr>
                <w:rFonts w:ascii="Trebuchet MS" w:hAnsi="Trebuchet MS" w:cs="Arial"/>
                <w:sz w:val="22"/>
                <w:szCs w:val="22"/>
              </w:rPr>
              <w:t>David Maxwell (McSence), David Clement (Nordoff Robbins Music Therapy), Chris Townsend (Redwoods Foundation), Elaine McNeill (St John’s &amp; Kings Park Church), Nancy Ross (Women’s Aid)</w:t>
            </w:r>
          </w:p>
        </w:tc>
      </w:tr>
    </w:tbl>
    <w:p w14:paraId="4CF0C7D7" w14:textId="4D79BA29" w:rsidR="009539D0" w:rsidRPr="004918B1" w:rsidRDefault="009539D0" w:rsidP="009539D0">
      <w:pPr>
        <w:tabs>
          <w:tab w:val="left" w:pos="4253"/>
        </w:tabs>
        <w:rPr>
          <w:rFonts w:ascii="Trebuchet MS" w:hAnsi="Trebuchet MS" w:cs="Arial"/>
          <w:b/>
          <w:sz w:val="22"/>
          <w:szCs w:val="22"/>
        </w:rPr>
      </w:pPr>
    </w:p>
    <w:p w14:paraId="4D35B4EB" w14:textId="77777777" w:rsidR="0085231E" w:rsidRPr="004918B1" w:rsidRDefault="0085231E" w:rsidP="009539D0">
      <w:pPr>
        <w:tabs>
          <w:tab w:val="left" w:pos="4253"/>
        </w:tabs>
        <w:rPr>
          <w:rFonts w:ascii="Trebuchet MS" w:hAnsi="Trebuchet MS" w:cs="Arial"/>
          <w:b/>
          <w:sz w:val="22"/>
          <w:szCs w:val="22"/>
        </w:rPr>
      </w:pPr>
    </w:p>
    <w:p w14:paraId="0FE6D2F1" w14:textId="77777777" w:rsidR="0085231E" w:rsidRPr="004918B1" w:rsidRDefault="0085231E" w:rsidP="009539D0">
      <w:pPr>
        <w:tabs>
          <w:tab w:val="left" w:pos="4253"/>
        </w:tabs>
        <w:rPr>
          <w:rFonts w:ascii="Trebuchet MS" w:hAnsi="Trebuchet MS"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8030"/>
      </w:tblGrid>
      <w:tr w:rsidR="00764055" w:rsidRPr="004918B1" w14:paraId="466E1B67" w14:textId="77777777" w:rsidTr="00EA4F7F">
        <w:tc>
          <w:tcPr>
            <w:tcW w:w="547" w:type="pct"/>
            <w:tcBorders>
              <w:bottom w:val="single" w:sz="4" w:space="0" w:color="auto"/>
            </w:tcBorders>
          </w:tcPr>
          <w:p w14:paraId="11A5DB0F" w14:textId="5597EBAC" w:rsidR="00764055" w:rsidRPr="004918B1" w:rsidRDefault="00764055" w:rsidP="007B40D3">
            <w:pPr>
              <w:rPr>
                <w:rFonts w:ascii="Trebuchet MS" w:hAnsi="Trebuchet MS" w:cs="Arial"/>
                <w:b/>
                <w:sz w:val="22"/>
                <w:szCs w:val="22"/>
              </w:rPr>
            </w:pPr>
            <w:r w:rsidRPr="004918B1">
              <w:rPr>
                <w:rFonts w:ascii="Trebuchet MS" w:hAnsi="Trebuchet MS" w:cs="Arial"/>
                <w:b/>
                <w:sz w:val="22"/>
                <w:szCs w:val="22"/>
              </w:rPr>
              <w:t>Agenda Ref</w:t>
            </w:r>
          </w:p>
        </w:tc>
        <w:tc>
          <w:tcPr>
            <w:tcW w:w="4453" w:type="pct"/>
            <w:tcBorders>
              <w:bottom w:val="single" w:sz="4" w:space="0" w:color="auto"/>
            </w:tcBorders>
          </w:tcPr>
          <w:p w14:paraId="22D18141" w14:textId="47EE9B21" w:rsidR="00764055" w:rsidRPr="004918B1" w:rsidRDefault="00764055">
            <w:pPr>
              <w:rPr>
                <w:rFonts w:ascii="Trebuchet MS" w:hAnsi="Trebuchet MS" w:cs="Arial"/>
                <w:b/>
                <w:sz w:val="22"/>
                <w:szCs w:val="22"/>
              </w:rPr>
            </w:pPr>
            <w:r w:rsidRPr="004918B1">
              <w:rPr>
                <w:rFonts w:ascii="Trebuchet MS" w:hAnsi="Trebuchet MS" w:cs="Arial"/>
                <w:b/>
                <w:sz w:val="22"/>
                <w:szCs w:val="22"/>
              </w:rPr>
              <w:t>Discussion / Decision</w:t>
            </w:r>
          </w:p>
        </w:tc>
      </w:tr>
      <w:tr w:rsidR="002B0794" w:rsidRPr="004918B1" w14:paraId="394663EB" w14:textId="77777777" w:rsidTr="00EA4F7F">
        <w:tc>
          <w:tcPr>
            <w:tcW w:w="547" w:type="pct"/>
            <w:tcBorders>
              <w:right w:val="single" w:sz="4" w:space="0" w:color="auto"/>
            </w:tcBorders>
          </w:tcPr>
          <w:p w14:paraId="054369A3" w14:textId="5C73F202" w:rsidR="002B0794" w:rsidRPr="004918B1" w:rsidRDefault="002B0794" w:rsidP="00B83C9F">
            <w:pPr>
              <w:jc w:val="center"/>
              <w:rPr>
                <w:rFonts w:ascii="Trebuchet MS" w:hAnsi="Trebuchet MS" w:cs="Arial"/>
                <w:b/>
                <w:sz w:val="22"/>
                <w:szCs w:val="22"/>
              </w:rPr>
            </w:pPr>
            <w:r w:rsidRPr="004918B1">
              <w:rPr>
                <w:rFonts w:ascii="Trebuchet MS" w:hAnsi="Trebuchet MS" w:cs="Arial"/>
                <w:b/>
                <w:sz w:val="22"/>
                <w:szCs w:val="22"/>
              </w:rPr>
              <w:t>1.</w:t>
            </w:r>
          </w:p>
        </w:tc>
        <w:tc>
          <w:tcPr>
            <w:tcW w:w="4453" w:type="pct"/>
            <w:tcBorders>
              <w:left w:val="single" w:sz="4" w:space="0" w:color="auto"/>
              <w:right w:val="single" w:sz="4" w:space="0" w:color="auto"/>
            </w:tcBorders>
          </w:tcPr>
          <w:p w14:paraId="2D19F892" w14:textId="38A518C9" w:rsidR="002B0794" w:rsidRPr="004918B1" w:rsidRDefault="002B0794" w:rsidP="00B83C9F">
            <w:pPr>
              <w:spacing w:after="120"/>
              <w:rPr>
                <w:rFonts w:ascii="Trebuchet MS" w:hAnsi="Trebuchet MS" w:cs="Arial"/>
                <w:b/>
                <w:color w:val="000000"/>
                <w:sz w:val="22"/>
                <w:szCs w:val="22"/>
              </w:rPr>
            </w:pPr>
            <w:r w:rsidRPr="004918B1">
              <w:rPr>
                <w:rFonts w:ascii="Trebuchet MS" w:hAnsi="Trebuchet MS" w:cs="Arial"/>
                <w:b/>
                <w:color w:val="000000"/>
                <w:sz w:val="22"/>
                <w:szCs w:val="22"/>
              </w:rPr>
              <w:t>Chairs’ Opening Remarks</w:t>
            </w:r>
          </w:p>
          <w:p w14:paraId="4F77F498" w14:textId="77777777" w:rsidR="002B0794" w:rsidRPr="004918B1" w:rsidRDefault="002B0794" w:rsidP="00B83C9F">
            <w:pPr>
              <w:spacing w:after="120"/>
              <w:rPr>
                <w:rFonts w:ascii="Trebuchet MS" w:hAnsi="Trebuchet MS" w:cs="Arial"/>
                <w:color w:val="000000"/>
                <w:sz w:val="22"/>
                <w:szCs w:val="22"/>
              </w:rPr>
            </w:pPr>
            <w:r w:rsidRPr="004918B1">
              <w:rPr>
                <w:rFonts w:ascii="Trebuchet MS" w:hAnsi="Trebuchet MS" w:cs="Arial"/>
                <w:color w:val="000000"/>
                <w:sz w:val="22"/>
                <w:szCs w:val="22"/>
              </w:rPr>
              <w:t>Richard Fairbairn, Chair of Midlothian Voluntary Action opened the meeting and welcomed everyone to this joint Annual General Meeting of Midlothian Voluntary Action (MVA) and Volunteer Midlothian (VM). Richard introduced Lesley Kelly (Co-manager of MVS and Interim Chief Officer of VM) and George Wilson (Co-manager of MVA), and explained that there would be two separate business sessions at the meeting.</w:t>
            </w:r>
            <w:r w:rsidR="005510DA" w:rsidRPr="004918B1">
              <w:rPr>
                <w:rFonts w:ascii="Trebuchet MS" w:hAnsi="Trebuchet MS" w:cs="Arial"/>
                <w:color w:val="000000"/>
                <w:sz w:val="22"/>
                <w:szCs w:val="22"/>
              </w:rPr>
              <w:t xml:space="preserve"> </w:t>
            </w:r>
          </w:p>
          <w:p w14:paraId="06384F49" w14:textId="5DCEAAD2" w:rsidR="005510DA" w:rsidRPr="004918B1" w:rsidRDefault="005510DA" w:rsidP="005510DA">
            <w:pPr>
              <w:spacing w:after="120"/>
              <w:rPr>
                <w:rFonts w:ascii="Trebuchet MS" w:hAnsi="Trebuchet MS" w:cs="Arial"/>
                <w:b/>
                <w:sz w:val="22"/>
                <w:szCs w:val="22"/>
              </w:rPr>
            </w:pPr>
            <w:r w:rsidRPr="004918B1">
              <w:rPr>
                <w:rFonts w:ascii="Trebuchet MS" w:hAnsi="Trebuchet MS" w:cs="Arial"/>
                <w:color w:val="000000"/>
                <w:sz w:val="22"/>
                <w:szCs w:val="22"/>
              </w:rPr>
              <w:t>Richard also paid tribute to the contribution of two former board member who sadly died this year – David Smith and Bill Prentice.  Their commitment to the social issues around the work of MVA was acknowledged.  They will be sadly missed.</w:t>
            </w:r>
          </w:p>
        </w:tc>
      </w:tr>
      <w:tr w:rsidR="00764055" w:rsidRPr="004918B1" w14:paraId="07C044C2" w14:textId="77777777" w:rsidTr="00EA4F7F">
        <w:tc>
          <w:tcPr>
            <w:tcW w:w="547" w:type="pct"/>
          </w:tcPr>
          <w:p w14:paraId="1151B926" w14:textId="32568101" w:rsidR="00764055" w:rsidRPr="004918B1" w:rsidRDefault="005510DA" w:rsidP="00B83C9F">
            <w:pPr>
              <w:jc w:val="center"/>
              <w:rPr>
                <w:rFonts w:ascii="Trebuchet MS" w:hAnsi="Trebuchet MS" w:cs="Arial"/>
                <w:b/>
                <w:sz w:val="22"/>
                <w:szCs w:val="22"/>
              </w:rPr>
            </w:pPr>
            <w:r w:rsidRPr="004918B1">
              <w:rPr>
                <w:rFonts w:ascii="Trebuchet MS" w:hAnsi="Trebuchet MS" w:cs="Arial"/>
                <w:b/>
                <w:sz w:val="22"/>
                <w:szCs w:val="22"/>
              </w:rPr>
              <w:t>2</w:t>
            </w:r>
            <w:r w:rsidR="005B2927" w:rsidRPr="004918B1">
              <w:rPr>
                <w:rFonts w:ascii="Trebuchet MS" w:hAnsi="Trebuchet MS" w:cs="Arial"/>
                <w:b/>
                <w:sz w:val="22"/>
                <w:szCs w:val="22"/>
              </w:rPr>
              <w:t>.</w:t>
            </w:r>
          </w:p>
        </w:tc>
        <w:tc>
          <w:tcPr>
            <w:tcW w:w="4453" w:type="pct"/>
          </w:tcPr>
          <w:p w14:paraId="513DC28B" w14:textId="0AFCD6B6" w:rsidR="00764055" w:rsidRPr="004918B1" w:rsidRDefault="00764055" w:rsidP="00A03229">
            <w:pPr>
              <w:spacing w:after="120"/>
              <w:rPr>
                <w:rFonts w:ascii="Trebuchet MS" w:hAnsi="Trebuchet MS" w:cs="Arial"/>
                <w:b/>
                <w:sz w:val="22"/>
                <w:szCs w:val="22"/>
              </w:rPr>
            </w:pPr>
            <w:r w:rsidRPr="004918B1">
              <w:rPr>
                <w:rFonts w:ascii="Trebuchet MS" w:hAnsi="Trebuchet MS" w:cs="Arial"/>
                <w:b/>
                <w:sz w:val="22"/>
                <w:szCs w:val="22"/>
              </w:rPr>
              <w:t xml:space="preserve">Minutes of Previous </w:t>
            </w:r>
            <w:r w:rsidR="006B50D9" w:rsidRPr="004918B1">
              <w:rPr>
                <w:rFonts w:ascii="Trebuchet MS" w:hAnsi="Trebuchet MS" w:cs="Arial"/>
                <w:b/>
                <w:sz w:val="22"/>
                <w:szCs w:val="22"/>
              </w:rPr>
              <w:t xml:space="preserve">MVA </w:t>
            </w:r>
            <w:r w:rsidRPr="004918B1">
              <w:rPr>
                <w:rFonts w:ascii="Trebuchet MS" w:hAnsi="Trebuchet MS" w:cs="Arial"/>
                <w:b/>
                <w:sz w:val="22"/>
                <w:szCs w:val="22"/>
              </w:rPr>
              <w:t xml:space="preserve">AGM </w:t>
            </w:r>
            <w:r w:rsidR="005510DA" w:rsidRPr="004918B1">
              <w:rPr>
                <w:rFonts w:ascii="Trebuchet MS" w:hAnsi="Trebuchet MS" w:cs="Arial"/>
                <w:b/>
                <w:sz w:val="22"/>
                <w:szCs w:val="22"/>
              </w:rPr>
              <w:t>18</w:t>
            </w:r>
            <w:r w:rsidR="005510DA" w:rsidRPr="004918B1">
              <w:rPr>
                <w:rFonts w:ascii="Trebuchet MS" w:hAnsi="Trebuchet MS" w:cs="Arial"/>
                <w:b/>
                <w:sz w:val="22"/>
                <w:szCs w:val="22"/>
                <w:vertAlign w:val="superscript"/>
              </w:rPr>
              <w:t>th</w:t>
            </w:r>
            <w:r w:rsidR="005510DA" w:rsidRPr="004918B1">
              <w:rPr>
                <w:rFonts w:ascii="Trebuchet MS" w:hAnsi="Trebuchet MS" w:cs="Arial"/>
                <w:b/>
                <w:sz w:val="22"/>
                <w:szCs w:val="22"/>
              </w:rPr>
              <w:t xml:space="preserve"> February 2019</w:t>
            </w:r>
            <w:r w:rsidRPr="004918B1">
              <w:rPr>
                <w:rFonts w:ascii="Trebuchet MS" w:hAnsi="Trebuchet MS" w:cs="Arial"/>
                <w:b/>
                <w:sz w:val="22"/>
                <w:szCs w:val="22"/>
              </w:rPr>
              <w:t xml:space="preserve"> </w:t>
            </w:r>
          </w:p>
          <w:p w14:paraId="612821C1" w14:textId="77777777" w:rsidR="00764055" w:rsidRPr="004918B1" w:rsidRDefault="00764055" w:rsidP="00A03229">
            <w:pPr>
              <w:spacing w:after="120"/>
              <w:rPr>
                <w:rFonts w:ascii="Trebuchet MS" w:hAnsi="Trebuchet MS" w:cs="Arial"/>
                <w:sz w:val="22"/>
                <w:szCs w:val="22"/>
              </w:rPr>
            </w:pPr>
            <w:r w:rsidRPr="004918B1">
              <w:rPr>
                <w:rFonts w:ascii="Trebuchet MS" w:hAnsi="Trebuchet MS" w:cs="Arial"/>
                <w:sz w:val="22"/>
                <w:szCs w:val="22"/>
              </w:rPr>
              <w:t>The minutes were accepted as a true record and there were no matters arising.</w:t>
            </w:r>
          </w:p>
          <w:p w14:paraId="5BA3E0EC" w14:textId="002EACFB" w:rsidR="00764055" w:rsidRPr="004918B1" w:rsidRDefault="006B50D9" w:rsidP="00E225AC">
            <w:pPr>
              <w:rPr>
                <w:rFonts w:ascii="Trebuchet MS" w:hAnsi="Trebuchet MS" w:cs="Arial"/>
                <w:sz w:val="22"/>
                <w:szCs w:val="22"/>
              </w:rPr>
            </w:pPr>
            <w:r w:rsidRPr="004918B1">
              <w:rPr>
                <w:rFonts w:ascii="Trebuchet MS" w:hAnsi="Trebuchet MS" w:cs="Arial"/>
                <w:sz w:val="22"/>
                <w:szCs w:val="22"/>
              </w:rPr>
              <w:t xml:space="preserve">Proposed by </w:t>
            </w:r>
            <w:r w:rsidR="005510DA" w:rsidRPr="004918B1">
              <w:rPr>
                <w:rFonts w:ascii="Trebuchet MS" w:hAnsi="Trebuchet MS" w:cs="Arial"/>
                <w:sz w:val="22"/>
                <w:szCs w:val="22"/>
              </w:rPr>
              <w:t>Vivian Wallace</w:t>
            </w:r>
          </w:p>
          <w:p w14:paraId="0738A453" w14:textId="5D37F379" w:rsidR="00764055" w:rsidRPr="004918B1" w:rsidRDefault="006B50D9" w:rsidP="005510DA">
            <w:pPr>
              <w:spacing w:after="120"/>
              <w:rPr>
                <w:rFonts w:ascii="Trebuchet MS" w:hAnsi="Trebuchet MS" w:cs="Arial"/>
                <w:sz w:val="22"/>
                <w:szCs w:val="22"/>
              </w:rPr>
            </w:pPr>
            <w:r w:rsidRPr="004918B1">
              <w:rPr>
                <w:rFonts w:ascii="Trebuchet MS" w:hAnsi="Trebuchet MS" w:cs="Arial"/>
                <w:sz w:val="22"/>
                <w:szCs w:val="22"/>
              </w:rPr>
              <w:t xml:space="preserve">Seconded by </w:t>
            </w:r>
            <w:r w:rsidR="005510DA" w:rsidRPr="004918B1">
              <w:rPr>
                <w:rFonts w:ascii="Trebuchet MS" w:hAnsi="Trebuchet MS" w:cs="Arial"/>
                <w:sz w:val="22"/>
                <w:szCs w:val="22"/>
              </w:rPr>
              <w:t>?</w:t>
            </w:r>
          </w:p>
        </w:tc>
      </w:tr>
      <w:tr w:rsidR="005B2927" w:rsidRPr="004918B1" w14:paraId="5070BCB8" w14:textId="77777777" w:rsidTr="00EA4F7F">
        <w:tc>
          <w:tcPr>
            <w:tcW w:w="547" w:type="pct"/>
          </w:tcPr>
          <w:p w14:paraId="40CF3BF8" w14:textId="1004B431" w:rsidR="005B2927" w:rsidRPr="004918B1" w:rsidRDefault="005B2927" w:rsidP="00B83C9F">
            <w:pPr>
              <w:jc w:val="center"/>
              <w:rPr>
                <w:rFonts w:ascii="Trebuchet MS" w:hAnsi="Trebuchet MS" w:cs="Arial"/>
                <w:b/>
                <w:sz w:val="22"/>
                <w:szCs w:val="22"/>
              </w:rPr>
            </w:pPr>
            <w:r w:rsidRPr="004918B1">
              <w:rPr>
                <w:rFonts w:ascii="Trebuchet MS" w:hAnsi="Trebuchet MS" w:cs="Arial"/>
                <w:b/>
                <w:sz w:val="22"/>
                <w:szCs w:val="22"/>
              </w:rPr>
              <w:t>5.</w:t>
            </w:r>
          </w:p>
        </w:tc>
        <w:tc>
          <w:tcPr>
            <w:tcW w:w="4453" w:type="pct"/>
          </w:tcPr>
          <w:p w14:paraId="622B046D" w14:textId="77777777" w:rsidR="005B2927" w:rsidRPr="004918B1" w:rsidRDefault="005B2927" w:rsidP="00A03229">
            <w:pPr>
              <w:spacing w:after="120"/>
              <w:rPr>
                <w:rFonts w:ascii="Trebuchet MS" w:hAnsi="Trebuchet MS" w:cs="Arial"/>
                <w:b/>
                <w:sz w:val="22"/>
                <w:szCs w:val="22"/>
              </w:rPr>
            </w:pPr>
            <w:r w:rsidRPr="004918B1">
              <w:rPr>
                <w:rFonts w:ascii="Trebuchet MS" w:hAnsi="Trebuchet MS" w:cs="Arial"/>
                <w:b/>
                <w:sz w:val="22"/>
                <w:szCs w:val="22"/>
              </w:rPr>
              <w:t>MVA Treasurer’s Report</w:t>
            </w:r>
          </w:p>
          <w:p w14:paraId="248E5725" w14:textId="652852D9" w:rsidR="005B2927" w:rsidRPr="004918B1" w:rsidRDefault="005B2927" w:rsidP="005B2927">
            <w:pPr>
              <w:spacing w:after="120"/>
              <w:rPr>
                <w:rFonts w:ascii="Trebuchet MS" w:hAnsi="Trebuchet MS" w:cs="Arial"/>
                <w:sz w:val="22"/>
                <w:szCs w:val="22"/>
              </w:rPr>
            </w:pPr>
            <w:r w:rsidRPr="004918B1">
              <w:rPr>
                <w:rFonts w:ascii="Trebuchet MS" w:hAnsi="Trebuchet MS" w:cs="Arial"/>
                <w:sz w:val="22"/>
                <w:szCs w:val="22"/>
              </w:rPr>
              <w:t>MVA’s Annual Accounts f</w:t>
            </w:r>
            <w:r w:rsidR="005510DA" w:rsidRPr="004918B1">
              <w:rPr>
                <w:rFonts w:ascii="Trebuchet MS" w:hAnsi="Trebuchet MS" w:cs="Arial"/>
                <w:sz w:val="22"/>
                <w:szCs w:val="22"/>
              </w:rPr>
              <w:t>or the financial year 01/04/2018 – 31/03/2019</w:t>
            </w:r>
            <w:r w:rsidRPr="004918B1">
              <w:rPr>
                <w:rFonts w:ascii="Trebuchet MS" w:hAnsi="Trebuchet MS" w:cs="Arial"/>
                <w:sz w:val="22"/>
                <w:szCs w:val="22"/>
              </w:rPr>
              <w:t xml:space="preserve"> were presented. These were previously approved by the MVA Board at the meeting in </w:t>
            </w:r>
            <w:proofErr w:type="gramStart"/>
            <w:r w:rsidR="005510DA" w:rsidRPr="004918B1">
              <w:rPr>
                <w:rFonts w:ascii="Trebuchet MS" w:hAnsi="Trebuchet MS" w:cs="Arial"/>
                <w:sz w:val="22"/>
                <w:szCs w:val="22"/>
              </w:rPr>
              <w:t>November?</w:t>
            </w:r>
            <w:r w:rsidRPr="004918B1">
              <w:rPr>
                <w:rFonts w:ascii="Trebuchet MS" w:hAnsi="Trebuchet MS" w:cs="Arial"/>
                <w:sz w:val="22"/>
                <w:szCs w:val="22"/>
              </w:rPr>
              <w:t>,</w:t>
            </w:r>
            <w:proofErr w:type="gramEnd"/>
            <w:r w:rsidRPr="004918B1">
              <w:rPr>
                <w:rFonts w:ascii="Trebuchet MS" w:hAnsi="Trebuchet MS" w:cs="Arial"/>
                <w:sz w:val="22"/>
                <w:szCs w:val="22"/>
              </w:rPr>
              <w:t xml:space="preserve"> and were presented at the AGM for inspection. </w:t>
            </w:r>
            <w:r w:rsidR="00745073" w:rsidRPr="004918B1">
              <w:rPr>
                <w:rFonts w:ascii="Trebuchet MS" w:hAnsi="Trebuchet MS" w:cs="Arial"/>
                <w:sz w:val="22"/>
                <w:szCs w:val="22"/>
              </w:rPr>
              <w:t>Highlighted parts included:</w:t>
            </w:r>
          </w:p>
          <w:p w14:paraId="73C090A3" w14:textId="3D6180E9" w:rsidR="00D764B7" w:rsidRPr="004918B1" w:rsidRDefault="00281CA3" w:rsidP="00D764B7">
            <w:pPr>
              <w:pStyle w:val="ListParagraph"/>
              <w:numPr>
                <w:ilvl w:val="0"/>
                <w:numId w:val="23"/>
              </w:numPr>
              <w:spacing w:after="120"/>
              <w:rPr>
                <w:rFonts w:ascii="Trebuchet MS" w:hAnsi="Trebuchet MS" w:cs="Arial"/>
                <w:sz w:val="22"/>
                <w:szCs w:val="22"/>
              </w:rPr>
            </w:pPr>
            <w:r w:rsidRPr="004918B1">
              <w:rPr>
                <w:rFonts w:ascii="Trebuchet MS" w:hAnsi="Trebuchet MS" w:cs="Arial"/>
                <w:sz w:val="22"/>
                <w:szCs w:val="22"/>
              </w:rPr>
              <w:lastRenderedPageBreak/>
              <w:t>Unr</w:t>
            </w:r>
            <w:r w:rsidR="005510DA" w:rsidRPr="004918B1">
              <w:rPr>
                <w:rFonts w:ascii="Trebuchet MS" w:hAnsi="Trebuchet MS" w:cs="Arial"/>
                <w:sz w:val="22"/>
                <w:szCs w:val="22"/>
              </w:rPr>
              <w:t>estricted reserves stand at £198</w:t>
            </w:r>
            <w:r w:rsidRPr="004918B1">
              <w:rPr>
                <w:rFonts w:ascii="Trebuchet MS" w:hAnsi="Trebuchet MS" w:cs="Arial"/>
                <w:sz w:val="22"/>
                <w:szCs w:val="22"/>
              </w:rPr>
              <w:t xml:space="preserve">k, </w:t>
            </w:r>
            <w:r w:rsidR="00D764B7" w:rsidRPr="004918B1">
              <w:rPr>
                <w:rFonts w:ascii="Trebuchet MS" w:hAnsi="Trebuchet MS" w:cs="Arial"/>
                <w:sz w:val="22"/>
                <w:szCs w:val="22"/>
              </w:rPr>
              <w:t>which would provide 6 months of salary costs plus 5 months running costs. This would provide some continuity in the event of funding being cut</w:t>
            </w:r>
            <w:r w:rsidR="005510DA" w:rsidRPr="004918B1">
              <w:rPr>
                <w:rFonts w:ascii="Trebuchet MS" w:hAnsi="Trebuchet MS" w:cs="Arial"/>
                <w:sz w:val="22"/>
                <w:szCs w:val="22"/>
              </w:rPr>
              <w:t xml:space="preserve"> and within current constraints </w:t>
            </w:r>
            <w:r w:rsidR="00765A98" w:rsidRPr="004918B1">
              <w:rPr>
                <w:rFonts w:ascii="Trebuchet MS" w:hAnsi="Trebuchet MS" w:cs="Arial"/>
                <w:sz w:val="22"/>
                <w:szCs w:val="22"/>
              </w:rPr>
              <w:t>this is an achievement</w:t>
            </w:r>
            <w:r w:rsidR="00D764B7" w:rsidRPr="004918B1">
              <w:rPr>
                <w:rFonts w:ascii="Trebuchet MS" w:hAnsi="Trebuchet MS" w:cs="Arial"/>
                <w:sz w:val="22"/>
                <w:szCs w:val="22"/>
              </w:rPr>
              <w:t>.</w:t>
            </w:r>
          </w:p>
          <w:p w14:paraId="609B4C80" w14:textId="1CBB31EA" w:rsidR="00765A98" w:rsidRPr="004918B1" w:rsidRDefault="00765A98" w:rsidP="00D764B7">
            <w:pPr>
              <w:pStyle w:val="ListParagraph"/>
              <w:numPr>
                <w:ilvl w:val="0"/>
                <w:numId w:val="23"/>
              </w:numPr>
              <w:spacing w:after="120"/>
              <w:rPr>
                <w:rFonts w:ascii="Trebuchet MS" w:hAnsi="Trebuchet MS" w:cs="Arial"/>
                <w:sz w:val="22"/>
                <w:szCs w:val="22"/>
              </w:rPr>
            </w:pPr>
            <w:r w:rsidRPr="004918B1">
              <w:rPr>
                <w:rFonts w:ascii="Trebuchet MS" w:hAnsi="Trebuchet MS" w:cs="Arial"/>
                <w:sz w:val="22"/>
                <w:szCs w:val="22"/>
              </w:rPr>
              <w:t>The majority of funding is spent on staff costs, and it was noted that we no longer have any full time staff members, and as a result of reduced funding we have also closed the office on a Friday.  4 years ago we had £55k funding reduced to £35k and for 2019/20 it is £20k.  While this reduction is not unique to the voluntary sector it does reflect how severe the situation is.</w:t>
            </w:r>
          </w:p>
          <w:p w14:paraId="54769454" w14:textId="3A63C1A7" w:rsidR="00765A98" w:rsidRPr="004918B1" w:rsidRDefault="00765A98" w:rsidP="00D764B7">
            <w:pPr>
              <w:pStyle w:val="ListParagraph"/>
              <w:numPr>
                <w:ilvl w:val="0"/>
                <w:numId w:val="23"/>
              </w:numPr>
              <w:spacing w:after="120"/>
              <w:rPr>
                <w:rFonts w:ascii="Trebuchet MS" w:hAnsi="Trebuchet MS" w:cs="Arial"/>
                <w:sz w:val="22"/>
                <w:szCs w:val="22"/>
              </w:rPr>
            </w:pPr>
            <w:r w:rsidRPr="004918B1">
              <w:rPr>
                <w:rFonts w:ascii="Trebuchet MS" w:hAnsi="Trebuchet MS" w:cs="Arial"/>
                <w:sz w:val="22"/>
                <w:szCs w:val="22"/>
              </w:rPr>
              <w:t>The proposed Brexit visa changes was touched on as a concern for the voluntary sectors future, as well as potential increase in cost of living.</w:t>
            </w:r>
          </w:p>
          <w:p w14:paraId="693C7C12" w14:textId="4BCF37E9" w:rsidR="00D764B7" w:rsidRPr="004918B1" w:rsidRDefault="00D764B7" w:rsidP="00F41EB0">
            <w:pPr>
              <w:pStyle w:val="ListParagraph"/>
              <w:numPr>
                <w:ilvl w:val="0"/>
                <w:numId w:val="23"/>
              </w:numPr>
              <w:spacing w:after="120"/>
              <w:rPr>
                <w:rFonts w:ascii="Trebuchet MS" w:hAnsi="Trebuchet MS" w:cs="Arial"/>
                <w:sz w:val="22"/>
                <w:szCs w:val="22"/>
              </w:rPr>
            </w:pPr>
            <w:r w:rsidRPr="004918B1">
              <w:rPr>
                <w:rFonts w:ascii="Trebuchet MS" w:hAnsi="Trebuchet MS" w:cs="Arial"/>
                <w:sz w:val="22"/>
                <w:szCs w:val="22"/>
              </w:rPr>
              <w:t>Despite these challenges, the year saw a number of positive outcomes, and George Wilson thanked all volunteers, staff and Board for all of their hard work and efforts in making this possible.</w:t>
            </w:r>
          </w:p>
        </w:tc>
      </w:tr>
      <w:tr w:rsidR="00F41EB0" w:rsidRPr="004918B1" w14:paraId="2CAA5270" w14:textId="77777777" w:rsidTr="00EA4F7F">
        <w:tc>
          <w:tcPr>
            <w:tcW w:w="547" w:type="pct"/>
          </w:tcPr>
          <w:p w14:paraId="1D295A8C" w14:textId="568367C1" w:rsidR="00F41EB0" w:rsidRPr="004918B1" w:rsidRDefault="00F41EB0" w:rsidP="00B83C9F">
            <w:pPr>
              <w:jc w:val="center"/>
              <w:rPr>
                <w:rFonts w:ascii="Trebuchet MS" w:hAnsi="Trebuchet MS" w:cs="Arial"/>
                <w:b/>
                <w:sz w:val="22"/>
                <w:szCs w:val="22"/>
              </w:rPr>
            </w:pPr>
            <w:r w:rsidRPr="004918B1">
              <w:rPr>
                <w:rFonts w:ascii="Trebuchet MS" w:hAnsi="Trebuchet MS" w:cs="Arial"/>
                <w:b/>
                <w:sz w:val="22"/>
                <w:szCs w:val="22"/>
              </w:rPr>
              <w:lastRenderedPageBreak/>
              <w:t>6.</w:t>
            </w:r>
          </w:p>
          <w:p w14:paraId="04BD28CF" w14:textId="77777777" w:rsidR="00F41EB0" w:rsidRPr="004918B1" w:rsidRDefault="00F41EB0" w:rsidP="00F41EB0">
            <w:pPr>
              <w:rPr>
                <w:rFonts w:ascii="Trebuchet MS" w:hAnsi="Trebuchet MS" w:cs="Arial"/>
                <w:b/>
                <w:sz w:val="22"/>
                <w:szCs w:val="22"/>
              </w:rPr>
            </w:pPr>
          </w:p>
        </w:tc>
        <w:tc>
          <w:tcPr>
            <w:tcW w:w="4453" w:type="pct"/>
          </w:tcPr>
          <w:p w14:paraId="0A30281D" w14:textId="77777777" w:rsidR="00F41EB0" w:rsidRPr="004918B1" w:rsidRDefault="00F41EB0" w:rsidP="00A03229">
            <w:pPr>
              <w:spacing w:after="120"/>
              <w:rPr>
                <w:rFonts w:ascii="Trebuchet MS" w:hAnsi="Trebuchet MS" w:cs="Arial"/>
                <w:b/>
                <w:sz w:val="22"/>
                <w:szCs w:val="22"/>
              </w:rPr>
            </w:pPr>
            <w:r w:rsidRPr="004918B1">
              <w:rPr>
                <w:rFonts w:ascii="Trebuchet MS" w:hAnsi="Trebuchet MS" w:cs="Arial"/>
                <w:b/>
                <w:sz w:val="22"/>
                <w:szCs w:val="22"/>
              </w:rPr>
              <w:t>Election of Board Members</w:t>
            </w:r>
          </w:p>
          <w:p w14:paraId="683EC1F7" w14:textId="74B3E516" w:rsidR="00F41EB0" w:rsidRPr="004918B1" w:rsidRDefault="00F41EB0" w:rsidP="00F41EB0">
            <w:pPr>
              <w:spacing w:after="120"/>
              <w:rPr>
                <w:rFonts w:ascii="Trebuchet MS" w:hAnsi="Trebuchet MS" w:cs="Arial"/>
                <w:sz w:val="22"/>
                <w:szCs w:val="22"/>
              </w:rPr>
            </w:pPr>
            <w:r w:rsidRPr="004918B1">
              <w:rPr>
                <w:rFonts w:ascii="Trebuchet MS" w:hAnsi="Trebuchet MS" w:cs="Arial"/>
                <w:sz w:val="22"/>
                <w:szCs w:val="22"/>
              </w:rPr>
              <w:t xml:space="preserve">The MVA constitution states that Board Members serve a </w:t>
            </w:r>
            <w:r w:rsidR="004918B1" w:rsidRPr="004918B1">
              <w:rPr>
                <w:rFonts w:ascii="Trebuchet MS" w:hAnsi="Trebuchet MS" w:cs="Arial"/>
                <w:sz w:val="22"/>
                <w:szCs w:val="22"/>
              </w:rPr>
              <w:t>three-year</w:t>
            </w:r>
            <w:r w:rsidRPr="004918B1">
              <w:rPr>
                <w:rFonts w:ascii="Trebuchet MS" w:hAnsi="Trebuchet MS" w:cs="Arial"/>
                <w:sz w:val="22"/>
                <w:szCs w:val="22"/>
              </w:rPr>
              <w:t xml:space="preserve"> term, after which time they are eligible for re-election. The following Board members were re-elected by those present:</w:t>
            </w:r>
          </w:p>
          <w:p w14:paraId="27524E3D" w14:textId="7A67D4E8" w:rsidR="00F41EB0" w:rsidRPr="004918B1" w:rsidRDefault="00765A98" w:rsidP="00F41EB0">
            <w:pPr>
              <w:pStyle w:val="ListParagraph"/>
              <w:numPr>
                <w:ilvl w:val="0"/>
                <w:numId w:val="24"/>
              </w:numPr>
              <w:spacing w:after="120"/>
              <w:rPr>
                <w:rFonts w:ascii="Trebuchet MS" w:hAnsi="Trebuchet MS" w:cs="Arial"/>
                <w:sz w:val="22"/>
                <w:szCs w:val="22"/>
              </w:rPr>
            </w:pPr>
            <w:r w:rsidRPr="004918B1">
              <w:rPr>
                <w:rFonts w:ascii="Trebuchet MS" w:hAnsi="Trebuchet MS" w:cs="Arial"/>
                <w:sz w:val="22"/>
                <w:szCs w:val="22"/>
              </w:rPr>
              <w:t>Mary Webb</w:t>
            </w:r>
          </w:p>
          <w:p w14:paraId="056D154E" w14:textId="40E65ED3" w:rsidR="00F41EB0" w:rsidRPr="004918B1" w:rsidRDefault="00765A98" w:rsidP="00F41EB0">
            <w:pPr>
              <w:pStyle w:val="ListParagraph"/>
              <w:numPr>
                <w:ilvl w:val="0"/>
                <w:numId w:val="24"/>
              </w:numPr>
              <w:spacing w:after="120"/>
              <w:rPr>
                <w:rFonts w:ascii="Trebuchet MS" w:hAnsi="Trebuchet MS" w:cs="Arial"/>
                <w:sz w:val="22"/>
                <w:szCs w:val="22"/>
              </w:rPr>
            </w:pPr>
            <w:r w:rsidRPr="004918B1">
              <w:rPr>
                <w:rFonts w:ascii="Trebuchet MS" w:hAnsi="Trebuchet MS" w:cs="Arial"/>
                <w:sz w:val="22"/>
                <w:szCs w:val="22"/>
              </w:rPr>
              <w:t>David Noble</w:t>
            </w:r>
          </w:p>
          <w:p w14:paraId="60D0913A" w14:textId="13906743" w:rsidR="004918B1" w:rsidRPr="004918B1" w:rsidRDefault="004918B1" w:rsidP="004918B1">
            <w:pPr>
              <w:spacing w:after="120"/>
              <w:contextualSpacing/>
              <w:rPr>
                <w:rFonts w:ascii="Trebuchet MS" w:hAnsi="Trebuchet MS" w:cs="Arial"/>
                <w:sz w:val="22"/>
                <w:szCs w:val="22"/>
              </w:rPr>
            </w:pPr>
            <w:r w:rsidRPr="004918B1">
              <w:rPr>
                <w:rFonts w:ascii="Trebuchet MS" w:hAnsi="Trebuchet MS" w:cs="Arial"/>
                <w:sz w:val="22"/>
                <w:szCs w:val="22"/>
              </w:rPr>
              <w:t>Proposed by Richard Fairbairn</w:t>
            </w:r>
          </w:p>
          <w:p w14:paraId="25D62406" w14:textId="075FA5A0" w:rsidR="004918B1" w:rsidRPr="004918B1" w:rsidRDefault="004918B1" w:rsidP="004918B1">
            <w:pPr>
              <w:spacing w:after="120"/>
              <w:contextualSpacing/>
              <w:rPr>
                <w:rFonts w:ascii="Trebuchet MS" w:hAnsi="Trebuchet MS" w:cs="Arial"/>
                <w:sz w:val="22"/>
                <w:szCs w:val="22"/>
              </w:rPr>
            </w:pPr>
            <w:r w:rsidRPr="004918B1">
              <w:rPr>
                <w:rFonts w:ascii="Trebuchet MS" w:hAnsi="Trebuchet MS" w:cs="Arial"/>
                <w:sz w:val="22"/>
                <w:szCs w:val="22"/>
              </w:rPr>
              <w:t xml:space="preserve">Seconded by Rebecca </w:t>
            </w:r>
            <w:proofErr w:type="spellStart"/>
            <w:r w:rsidRPr="004918B1">
              <w:rPr>
                <w:rFonts w:ascii="Trebuchet MS" w:hAnsi="Trebuchet MS" w:cs="Arial"/>
                <w:sz w:val="22"/>
                <w:szCs w:val="22"/>
              </w:rPr>
              <w:t>Fynan</w:t>
            </w:r>
            <w:proofErr w:type="spellEnd"/>
          </w:p>
          <w:p w14:paraId="7B61A7E3" w14:textId="77777777" w:rsidR="004918B1" w:rsidRPr="004918B1" w:rsidRDefault="004918B1" w:rsidP="004918B1">
            <w:pPr>
              <w:spacing w:after="120"/>
              <w:contextualSpacing/>
              <w:rPr>
                <w:rFonts w:ascii="Trebuchet MS" w:hAnsi="Trebuchet MS" w:cs="Arial"/>
                <w:sz w:val="22"/>
                <w:szCs w:val="22"/>
              </w:rPr>
            </w:pPr>
          </w:p>
          <w:p w14:paraId="7E253E6F" w14:textId="77777777" w:rsidR="00F41EB0" w:rsidRPr="004918B1" w:rsidRDefault="00F41EB0" w:rsidP="00F41EB0">
            <w:pPr>
              <w:spacing w:after="120"/>
              <w:rPr>
                <w:rFonts w:ascii="Trebuchet MS" w:hAnsi="Trebuchet MS" w:cs="Arial"/>
                <w:sz w:val="22"/>
                <w:szCs w:val="22"/>
              </w:rPr>
            </w:pPr>
            <w:r w:rsidRPr="004918B1">
              <w:rPr>
                <w:rFonts w:ascii="Trebuchet MS" w:hAnsi="Trebuchet MS" w:cs="Arial"/>
                <w:sz w:val="22"/>
                <w:szCs w:val="22"/>
              </w:rPr>
              <w:t>There was no correspondence noted.</w:t>
            </w:r>
          </w:p>
          <w:p w14:paraId="67D33522" w14:textId="59932CA9" w:rsidR="00481443" w:rsidRPr="004918B1" w:rsidRDefault="00481443" w:rsidP="00F41EB0">
            <w:pPr>
              <w:spacing w:after="120"/>
              <w:rPr>
                <w:rFonts w:ascii="Trebuchet MS" w:hAnsi="Trebuchet MS" w:cs="Arial"/>
                <w:sz w:val="22"/>
                <w:szCs w:val="22"/>
              </w:rPr>
            </w:pPr>
          </w:p>
        </w:tc>
      </w:tr>
      <w:tr w:rsidR="00F41EB0" w:rsidRPr="004918B1" w14:paraId="66A618D6" w14:textId="77777777" w:rsidTr="00EA4F7F">
        <w:tc>
          <w:tcPr>
            <w:tcW w:w="547" w:type="pct"/>
          </w:tcPr>
          <w:p w14:paraId="1946070E" w14:textId="0D13AC0D" w:rsidR="00F41EB0" w:rsidRPr="004918B1" w:rsidRDefault="00F41EB0" w:rsidP="00B83C9F">
            <w:pPr>
              <w:jc w:val="center"/>
              <w:rPr>
                <w:rFonts w:ascii="Trebuchet MS" w:hAnsi="Trebuchet MS" w:cs="Arial"/>
                <w:b/>
                <w:sz w:val="22"/>
                <w:szCs w:val="22"/>
              </w:rPr>
            </w:pPr>
            <w:r w:rsidRPr="004918B1">
              <w:rPr>
                <w:rFonts w:ascii="Trebuchet MS" w:hAnsi="Trebuchet MS" w:cs="Arial"/>
                <w:b/>
                <w:sz w:val="22"/>
                <w:szCs w:val="22"/>
              </w:rPr>
              <w:t>7.</w:t>
            </w:r>
          </w:p>
        </w:tc>
        <w:tc>
          <w:tcPr>
            <w:tcW w:w="4453" w:type="pct"/>
          </w:tcPr>
          <w:p w14:paraId="46BC2E30" w14:textId="6C08FF89" w:rsidR="00F41EB0" w:rsidRPr="004918B1" w:rsidRDefault="00F41EB0" w:rsidP="00A03229">
            <w:pPr>
              <w:spacing w:after="120"/>
              <w:rPr>
                <w:rFonts w:ascii="Trebuchet MS" w:hAnsi="Trebuchet MS" w:cs="Arial"/>
                <w:b/>
                <w:sz w:val="22"/>
                <w:szCs w:val="22"/>
              </w:rPr>
            </w:pPr>
            <w:r w:rsidRPr="004918B1">
              <w:rPr>
                <w:rFonts w:ascii="Trebuchet MS" w:hAnsi="Trebuchet MS" w:cs="Arial"/>
                <w:b/>
                <w:sz w:val="22"/>
                <w:szCs w:val="22"/>
              </w:rPr>
              <w:t>Proposal to use J Anderson Auditors for 201</w:t>
            </w:r>
            <w:r w:rsidR="00765A98" w:rsidRPr="004918B1">
              <w:rPr>
                <w:rFonts w:ascii="Trebuchet MS" w:hAnsi="Trebuchet MS" w:cs="Arial"/>
                <w:b/>
                <w:sz w:val="22"/>
                <w:szCs w:val="22"/>
              </w:rPr>
              <w:t>9/20</w:t>
            </w:r>
          </w:p>
          <w:p w14:paraId="4572E7F0" w14:textId="77777777" w:rsidR="00F41EB0" w:rsidRPr="004918B1" w:rsidRDefault="00F41EB0" w:rsidP="00A03229">
            <w:pPr>
              <w:spacing w:after="120"/>
              <w:rPr>
                <w:rFonts w:ascii="Trebuchet MS" w:hAnsi="Trebuchet MS" w:cs="Arial"/>
                <w:sz w:val="22"/>
                <w:szCs w:val="22"/>
              </w:rPr>
            </w:pPr>
            <w:r w:rsidRPr="004918B1">
              <w:rPr>
                <w:rFonts w:ascii="Trebuchet MS" w:hAnsi="Trebuchet MS" w:cs="Arial"/>
                <w:sz w:val="22"/>
                <w:szCs w:val="22"/>
              </w:rPr>
              <w:t>It was noted that the auditors do a first class job of auditing the annual accounts, and this year they identified an amount of money that MVA were due back which was larger than their auditing fee. This proposal was approved:</w:t>
            </w:r>
          </w:p>
          <w:p w14:paraId="2E895C49" w14:textId="3AEFAC04" w:rsidR="00F41EB0" w:rsidRPr="004918B1" w:rsidRDefault="00F41EB0" w:rsidP="00A03229">
            <w:pPr>
              <w:spacing w:after="120"/>
              <w:rPr>
                <w:rFonts w:ascii="Trebuchet MS" w:hAnsi="Trebuchet MS" w:cs="Arial"/>
                <w:sz w:val="22"/>
                <w:szCs w:val="22"/>
              </w:rPr>
            </w:pPr>
            <w:r w:rsidRPr="004918B1">
              <w:rPr>
                <w:rFonts w:ascii="Trebuchet MS" w:hAnsi="Trebuchet MS" w:cs="Arial"/>
                <w:sz w:val="22"/>
                <w:szCs w:val="22"/>
              </w:rPr>
              <w:t>Proposed by Richard Fairbairn, seconded by Rebecca Fynan.</w:t>
            </w:r>
          </w:p>
        </w:tc>
      </w:tr>
      <w:tr w:rsidR="00F41EB0" w:rsidRPr="004918B1" w14:paraId="134FDFAA" w14:textId="77777777" w:rsidTr="00EA4F7F">
        <w:tc>
          <w:tcPr>
            <w:tcW w:w="5000" w:type="pct"/>
            <w:gridSpan w:val="2"/>
          </w:tcPr>
          <w:p w14:paraId="6489C442" w14:textId="374DEAF5" w:rsidR="00F41EB0" w:rsidRPr="004918B1" w:rsidRDefault="00F41EB0" w:rsidP="004918B1">
            <w:pPr>
              <w:spacing w:after="120"/>
              <w:jc w:val="center"/>
              <w:rPr>
                <w:rFonts w:ascii="Trebuchet MS" w:hAnsi="Trebuchet MS" w:cs="Arial"/>
                <w:b/>
                <w:sz w:val="22"/>
                <w:szCs w:val="22"/>
              </w:rPr>
            </w:pPr>
            <w:r w:rsidRPr="004918B1">
              <w:rPr>
                <w:rFonts w:ascii="Trebuchet MS" w:hAnsi="Trebuchet MS" w:cs="Arial"/>
                <w:b/>
                <w:sz w:val="22"/>
                <w:szCs w:val="22"/>
              </w:rPr>
              <w:t>Close of MVA Business</w:t>
            </w:r>
          </w:p>
          <w:p w14:paraId="2917DB96" w14:textId="42090241" w:rsidR="00F41EB0" w:rsidRPr="004918B1" w:rsidRDefault="00F41EB0" w:rsidP="00F41EB0">
            <w:pPr>
              <w:spacing w:after="120"/>
              <w:rPr>
                <w:rFonts w:ascii="Trebuchet MS" w:hAnsi="Trebuchet MS" w:cs="Arial"/>
                <w:b/>
                <w:sz w:val="22"/>
                <w:szCs w:val="22"/>
              </w:rPr>
            </w:pPr>
            <w:r w:rsidRPr="004918B1">
              <w:rPr>
                <w:rFonts w:ascii="Trebuchet MS" w:hAnsi="Trebuchet MS" w:cs="Arial"/>
                <w:sz w:val="22"/>
                <w:szCs w:val="22"/>
              </w:rPr>
              <w:t xml:space="preserve">Lesley Kelly introduced the </w:t>
            </w:r>
            <w:r w:rsidR="0038102E">
              <w:rPr>
                <w:rFonts w:ascii="Trebuchet MS" w:hAnsi="Trebuchet MS" w:cs="Arial"/>
                <w:sz w:val="22"/>
                <w:szCs w:val="22"/>
              </w:rPr>
              <w:t xml:space="preserve">Midlothian TSI starting with </w:t>
            </w:r>
            <w:bookmarkStart w:id="0" w:name="_GoBack"/>
            <w:bookmarkEnd w:id="0"/>
            <w:r w:rsidRPr="004918B1">
              <w:rPr>
                <w:rFonts w:ascii="Trebuchet MS" w:hAnsi="Trebuchet MS" w:cs="Arial"/>
                <w:sz w:val="22"/>
                <w:szCs w:val="22"/>
              </w:rPr>
              <w:t>Volunteer Midlothian business section of the AGM. There was no AGM last year, and as such there were no minutes to approve.</w:t>
            </w:r>
          </w:p>
        </w:tc>
      </w:tr>
      <w:tr w:rsidR="00764055" w:rsidRPr="004918B1" w14:paraId="11FE3E00" w14:textId="77777777" w:rsidTr="00EA4F7F">
        <w:tc>
          <w:tcPr>
            <w:tcW w:w="547" w:type="pct"/>
          </w:tcPr>
          <w:p w14:paraId="1D93E95B" w14:textId="5F6FA9E2" w:rsidR="00764055" w:rsidRPr="004918B1" w:rsidRDefault="00F41EB0" w:rsidP="00B83C9F">
            <w:pPr>
              <w:jc w:val="center"/>
              <w:rPr>
                <w:rFonts w:ascii="Trebuchet MS" w:hAnsi="Trebuchet MS" w:cs="Arial"/>
                <w:b/>
                <w:sz w:val="22"/>
                <w:szCs w:val="22"/>
              </w:rPr>
            </w:pPr>
            <w:r w:rsidRPr="004918B1">
              <w:rPr>
                <w:rFonts w:ascii="Trebuchet MS" w:hAnsi="Trebuchet MS" w:cs="Arial"/>
                <w:b/>
                <w:sz w:val="22"/>
                <w:szCs w:val="22"/>
              </w:rPr>
              <w:t>8</w:t>
            </w:r>
            <w:r w:rsidR="00764055" w:rsidRPr="004918B1">
              <w:rPr>
                <w:rFonts w:ascii="Trebuchet MS" w:hAnsi="Trebuchet MS" w:cs="Arial"/>
                <w:b/>
                <w:sz w:val="22"/>
                <w:szCs w:val="22"/>
              </w:rPr>
              <w:t>.</w:t>
            </w:r>
          </w:p>
        </w:tc>
        <w:tc>
          <w:tcPr>
            <w:tcW w:w="4453" w:type="pct"/>
          </w:tcPr>
          <w:p w14:paraId="16D4BBEB" w14:textId="77777777" w:rsidR="00764055" w:rsidRPr="004918B1" w:rsidRDefault="00765A98" w:rsidP="00765A98">
            <w:pPr>
              <w:spacing w:after="120"/>
              <w:rPr>
                <w:rFonts w:ascii="Trebuchet MS" w:hAnsi="Trebuchet MS" w:cs="Arial"/>
                <w:color w:val="000000"/>
                <w:sz w:val="22"/>
                <w:szCs w:val="22"/>
              </w:rPr>
            </w:pPr>
            <w:r w:rsidRPr="004918B1">
              <w:rPr>
                <w:rFonts w:ascii="Trebuchet MS" w:hAnsi="Trebuchet MS" w:cs="Arial"/>
                <w:color w:val="000000"/>
                <w:sz w:val="22"/>
                <w:szCs w:val="22"/>
              </w:rPr>
              <w:t xml:space="preserve">Lesley highlighted the close working relationship within the TSI with joint activities being undertaken.  MVA has taken on an intern who will work with communications and branding for the TSI.  She has already had a look at what is on offer and while Volunteer Midlothian and SEAM have a media presence MVA is lacking in this area.  This is something that will be looked at. </w:t>
            </w:r>
          </w:p>
          <w:p w14:paraId="79A48575" w14:textId="2A2B1B5C" w:rsidR="00765A98" w:rsidRPr="004918B1" w:rsidRDefault="00765A98" w:rsidP="00765A98">
            <w:pPr>
              <w:spacing w:after="120"/>
              <w:rPr>
                <w:rFonts w:ascii="Trebuchet MS" w:hAnsi="Trebuchet MS" w:cs="Arial"/>
                <w:color w:val="000000"/>
                <w:sz w:val="22"/>
                <w:szCs w:val="22"/>
              </w:rPr>
            </w:pPr>
            <w:r w:rsidRPr="004918B1">
              <w:rPr>
                <w:rFonts w:ascii="Trebuchet MS" w:hAnsi="Trebuchet MS" w:cs="Arial"/>
                <w:color w:val="000000"/>
                <w:sz w:val="22"/>
                <w:szCs w:val="22"/>
              </w:rPr>
              <w:t>Lesley also had a media discussion as to the various work that had been done during the year by MCCF, Grassy Riggs, SEAM, Volunteer Midlothian and MVA.  It was a very informative slide show with some pictures to highlight some of the work undertaken.</w:t>
            </w:r>
          </w:p>
        </w:tc>
      </w:tr>
      <w:tr w:rsidR="002B0794" w:rsidRPr="004918B1" w14:paraId="6B07E98B" w14:textId="77777777" w:rsidTr="00EA4F7F">
        <w:tc>
          <w:tcPr>
            <w:tcW w:w="547" w:type="pct"/>
          </w:tcPr>
          <w:p w14:paraId="4B90DD12" w14:textId="29976F83" w:rsidR="002B0794" w:rsidRPr="004918B1" w:rsidRDefault="002B0794" w:rsidP="00B83C9F">
            <w:pPr>
              <w:jc w:val="center"/>
              <w:rPr>
                <w:rFonts w:ascii="Trebuchet MS" w:hAnsi="Trebuchet MS" w:cs="Arial"/>
                <w:b/>
                <w:sz w:val="22"/>
                <w:szCs w:val="22"/>
              </w:rPr>
            </w:pPr>
            <w:r w:rsidRPr="004918B1">
              <w:rPr>
                <w:rFonts w:ascii="Trebuchet MS" w:hAnsi="Trebuchet MS" w:cs="Arial"/>
                <w:b/>
                <w:sz w:val="22"/>
                <w:szCs w:val="22"/>
              </w:rPr>
              <w:t>11.</w:t>
            </w:r>
          </w:p>
        </w:tc>
        <w:tc>
          <w:tcPr>
            <w:tcW w:w="4453" w:type="pct"/>
          </w:tcPr>
          <w:p w14:paraId="319DAB5D" w14:textId="77777777" w:rsidR="002B0794" w:rsidRPr="004918B1" w:rsidRDefault="002B0794" w:rsidP="002B0794">
            <w:pPr>
              <w:spacing w:after="120"/>
              <w:rPr>
                <w:rFonts w:ascii="Trebuchet MS" w:hAnsi="Trebuchet MS" w:cs="Arial"/>
                <w:b/>
                <w:sz w:val="22"/>
                <w:szCs w:val="22"/>
              </w:rPr>
            </w:pPr>
            <w:r w:rsidRPr="004918B1">
              <w:rPr>
                <w:rFonts w:ascii="Trebuchet MS" w:hAnsi="Trebuchet MS" w:cs="Arial"/>
                <w:b/>
                <w:sz w:val="22"/>
                <w:szCs w:val="22"/>
              </w:rPr>
              <w:t>Close of Meeting</w:t>
            </w:r>
          </w:p>
          <w:p w14:paraId="0F7DE005" w14:textId="0611DA2E" w:rsidR="002B0794" w:rsidRPr="004918B1" w:rsidRDefault="004918B1" w:rsidP="004918B1">
            <w:pPr>
              <w:spacing w:after="120"/>
              <w:rPr>
                <w:rFonts w:ascii="Trebuchet MS" w:hAnsi="Trebuchet MS" w:cs="Arial"/>
                <w:sz w:val="22"/>
                <w:szCs w:val="22"/>
              </w:rPr>
            </w:pPr>
            <w:r w:rsidRPr="004918B1">
              <w:rPr>
                <w:rFonts w:ascii="Trebuchet MS" w:hAnsi="Trebuchet MS" w:cs="Arial"/>
                <w:sz w:val="22"/>
                <w:szCs w:val="22"/>
              </w:rPr>
              <w:t>Richard</w:t>
            </w:r>
            <w:r w:rsidR="002B0794" w:rsidRPr="004918B1">
              <w:rPr>
                <w:rFonts w:ascii="Trebuchet MS" w:hAnsi="Trebuchet MS" w:cs="Arial"/>
                <w:sz w:val="22"/>
                <w:szCs w:val="22"/>
              </w:rPr>
              <w:t xml:space="preserve"> </w:t>
            </w:r>
            <w:r w:rsidRPr="004918B1">
              <w:rPr>
                <w:rFonts w:ascii="Trebuchet MS" w:hAnsi="Trebuchet MS" w:cs="Arial"/>
                <w:sz w:val="22"/>
                <w:szCs w:val="22"/>
              </w:rPr>
              <w:t xml:space="preserve">again </w:t>
            </w:r>
            <w:r w:rsidR="002B0794" w:rsidRPr="004918B1">
              <w:rPr>
                <w:rFonts w:ascii="Trebuchet MS" w:hAnsi="Trebuchet MS" w:cs="Arial"/>
                <w:sz w:val="22"/>
                <w:szCs w:val="22"/>
              </w:rPr>
              <w:t xml:space="preserve">thanked </w:t>
            </w:r>
            <w:r w:rsidRPr="004918B1">
              <w:rPr>
                <w:rFonts w:ascii="Trebuchet MS" w:hAnsi="Trebuchet MS" w:cs="Arial"/>
                <w:sz w:val="22"/>
                <w:szCs w:val="22"/>
              </w:rPr>
              <w:t>everyone for attending and invited them to enjoy some informal networking along with the buffet provided.</w:t>
            </w:r>
          </w:p>
        </w:tc>
      </w:tr>
    </w:tbl>
    <w:p w14:paraId="03B11A7E" w14:textId="1DE948D2" w:rsidR="00495BC9" w:rsidRPr="004918B1" w:rsidRDefault="00495BC9" w:rsidP="00D7009E">
      <w:pPr>
        <w:rPr>
          <w:rFonts w:ascii="Trebuchet MS" w:hAnsi="Trebuchet MS" w:cs="Arial"/>
          <w:sz w:val="22"/>
          <w:szCs w:val="22"/>
        </w:rPr>
      </w:pPr>
    </w:p>
    <w:sectPr w:rsidR="00495BC9" w:rsidRPr="004918B1" w:rsidSect="00C90919">
      <w:footerReference w:type="default" r:id="rId10"/>
      <w:pgSz w:w="11906" w:h="16838"/>
      <w:pgMar w:top="1134"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F43F" w14:textId="77777777" w:rsidR="002F21D5" w:rsidRDefault="002F21D5" w:rsidP="00782947">
      <w:r>
        <w:separator/>
      </w:r>
    </w:p>
  </w:endnote>
  <w:endnote w:type="continuationSeparator" w:id="0">
    <w:p w14:paraId="6B7F200E" w14:textId="77777777" w:rsidR="002F21D5" w:rsidRDefault="002F21D5" w:rsidP="0078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rPr>
      <w:id w:val="-826898171"/>
      <w:docPartObj>
        <w:docPartGallery w:val="Page Numbers (Bottom of Page)"/>
        <w:docPartUnique/>
      </w:docPartObj>
    </w:sdtPr>
    <w:sdtEndPr/>
    <w:sdtContent>
      <w:sdt>
        <w:sdtPr>
          <w:rPr>
            <w:rFonts w:asciiTheme="minorHAnsi" w:hAnsiTheme="minorHAnsi"/>
            <w:sz w:val="20"/>
          </w:rPr>
          <w:id w:val="-1669238322"/>
          <w:docPartObj>
            <w:docPartGallery w:val="Page Numbers (Top of Page)"/>
            <w:docPartUnique/>
          </w:docPartObj>
        </w:sdtPr>
        <w:sdtEndPr/>
        <w:sdtContent>
          <w:p w14:paraId="52A0E1C0" w14:textId="40CCA610" w:rsidR="000873E5" w:rsidRPr="00CD1F46" w:rsidRDefault="000873E5">
            <w:pPr>
              <w:pStyle w:val="Footer"/>
              <w:jc w:val="center"/>
              <w:rPr>
                <w:rFonts w:asciiTheme="minorHAnsi" w:hAnsiTheme="minorHAnsi"/>
                <w:sz w:val="20"/>
              </w:rPr>
            </w:pPr>
            <w:r w:rsidRPr="00CD1F46">
              <w:rPr>
                <w:rFonts w:asciiTheme="minorHAnsi" w:hAnsiTheme="minorHAnsi"/>
                <w:sz w:val="20"/>
              </w:rPr>
              <w:t xml:space="preserve">Page </w:t>
            </w:r>
            <w:r w:rsidRPr="00CD1F46">
              <w:rPr>
                <w:rFonts w:asciiTheme="minorHAnsi" w:hAnsiTheme="minorHAnsi"/>
                <w:bCs/>
                <w:sz w:val="20"/>
              </w:rPr>
              <w:fldChar w:fldCharType="begin"/>
            </w:r>
            <w:r w:rsidRPr="00CD1F46">
              <w:rPr>
                <w:rFonts w:asciiTheme="minorHAnsi" w:hAnsiTheme="minorHAnsi"/>
                <w:bCs/>
                <w:sz w:val="20"/>
              </w:rPr>
              <w:instrText xml:space="preserve"> PAGE </w:instrText>
            </w:r>
            <w:r w:rsidRPr="00CD1F46">
              <w:rPr>
                <w:rFonts w:asciiTheme="minorHAnsi" w:hAnsiTheme="minorHAnsi"/>
                <w:bCs/>
                <w:sz w:val="20"/>
              </w:rPr>
              <w:fldChar w:fldCharType="separate"/>
            </w:r>
            <w:r w:rsidR="0038102E">
              <w:rPr>
                <w:rFonts w:asciiTheme="minorHAnsi" w:hAnsiTheme="minorHAnsi"/>
                <w:bCs/>
                <w:noProof/>
                <w:sz w:val="20"/>
              </w:rPr>
              <w:t>1</w:t>
            </w:r>
            <w:r w:rsidRPr="00CD1F46">
              <w:rPr>
                <w:rFonts w:asciiTheme="minorHAnsi" w:hAnsiTheme="minorHAnsi"/>
                <w:bCs/>
                <w:sz w:val="20"/>
              </w:rPr>
              <w:fldChar w:fldCharType="end"/>
            </w:r>
            <w:r w:rsidRPr="00CD1F46">
              <w:rPr>
                <w:rFonts w:asciiTheme="minorHAnsi" w:hAnsiTheme="minorHAnsi"/>
                <w:sz w:val="20"/>
              </w:rPr>
              <w:t xml:space="preserve"> of </w:t>
            </w:r>
            <w:r w:rsidRPr="00CD1F46">
              <w:rPr>
                <w:rFonts w:asciiTheme="minorHAnsi" w:hAnsiTheme="minorHAnsi"/>
                <w:bCs/>
                <w:sz w:val="20"/>
              </w:rPr>
              <w:fldChar w:fldCharType="begin"/>
            </w:r>
            <w:r w:rsidRPr="00CD1F46">
              <w:rPr>
                <w:rFonts w:asciiTheme="minorHAnsi" w:hAnsiTheme="minorHAnsi"/>
                <w:bCs/>
                <w:sz w:val="20"/>
              </w:rPr>
              <w:instrText xml:space="preserve"> NUMPAGES  </w:instrText>
            </w:r>
            <w:r w:rsidRPr="00CD1F46">
              <w:rPr>
                <w:rFonts w:asciiTheme="minorHAnsi" w:hAnsiTheme="minorHAnsi"/>
                <w:bCs/>
                <w:sz w:val="20"/>
              </w:rPr>
              <w:fldChar w:fldCharType="separate"/>
            </w:r>
            <w:r w:rsidR="0038102E">
              <w:rPr>
                <w:rFonts w:asciiTheme="minorHAnsi" w:hAnsiTheme="minorHAnsi"/>
                <w:bCs/>
                <w:noProof/>
                <w:sz w:val="20"/>
              </w:rPr>
              <w:t>2</w:t>
            </w:r>
            <w:r w:rsidRPr="00CD1F46">
              <w:rPr>
                <w:rFonts w:asciiTheme="minorHAnsi" w:hAnsiTheme="minorHAnsi"/>
                <w:bCs/>
                <w:sz w:val="20"/>
              </w:rPr>
              <w:fldChar w:fldCharType="end"/>
            </w:r>
          </w:p>
        </w:sdtContent>
      </w:sdt>
    </w:sdtContent>
  </w:sdt>
  <w:p w14:paraId="081EB769" w14:textId="77777777" w:rsidR="005165E3" w:rsidRDefault="005165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7252F" w14:textId="77777777" w:rsidR="002F21D5" w:rsidRDefault="002F21D5" w:rsidP="00782947">
      <w:r>
        <w:separator/>
      </w:r>
    </w:p>
  </w:footnote>
  <w:footnote w:type="continuationSeparator" w:id="0">
    <w:p w14:paraId="04508570" w14:textId="77777777" w:rsidR="002F21D5" w:rsidRDefault="002F21D5" w:rsidP="00782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BCD"/>
    <w:multiLevelType w:val="hybridMultilevel"/>
    <w:tmpl w:val="56C2A3BA"/>
    <w:lvl w:ilvl="0" w:tplc="84BC9FF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62942"/>
    <w:multiLevelType w:val="hybridMultilevel"/>
    <w:tmpl w:val="07129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1BB1"/>
    <w:multiLevelType w:val="hybridMultilevel"/>
    <w:tmpl w:val="E2101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70C6D"/>
    <w:multiLevelType w:val="hybridMultilevel"/>
    <w:tmpl w:val="C0F61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90304A"/>
    <w:multiLevelType w:val="hybridMultilevel"/>
    <w:tmpl w:val="A5704518"/>
    <w:lvl w:ilvl="0" w:tplc="18AE2DC0">
      <w:numFmt w:val="bullet"/>
      <w:lvlText w:val="-"/>
      <w:lvlJc w:val="left"/>
      <w:pPr>
        <w:ind w:left="7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B6422"/>
    <w:multiLevelType w:val="hybridMultilevel"/>
    <w:tmpl w:val="4E022092"/>
    <w:lvl w:ilvl="0" w:tplc="18AE2DC0">
      <w:numFmt w:val="bullet"/>
      <w:lvlText w:val="-"/>
      <w:lvlJc w:val="left"/>
      <w:pPr>
        <w:ind w:left="7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142F2"/>
    <w:multiLevelType w:val="hybridMultilevel"/>
    <w:tmpl w:val="A492DD36"/>
    <w:lvl w:ilvl="0" w:tplc="0809000F">
      <w:start w:val="1"/>
      <w:numFmt w:val="decimal"/>
      <w:lvlText w:val="%1."/>
      <w:lvlJc w:val="left"/>
      <w:pPr>
        <w:tabs>
          <w:tab w:val="num" w:pos="360"/>
        </w:tabs>
        <w:ind w:left="360" w:hanging="360"/>
      </w:pPr>
    </w:lvl>
    <w:lvl w:ilvl="1" w:tplc="53B475F0">
      <w:start w:val="1"/>
      <w:numFmt w:val="bullet"/>
      <w:lvlText w:val=""/>
      <w:lvlJc w:val="left"/>
      <w:pPr>
        <w:tabs>
          <w:tab w:val="num" w:pos="1004"/>
        </w:tabs>
        <w:ind w:left="947" w:hanging="227"/>
      </w:pPr>
      <w:rPr>
        <w:rFonts w:ascii="Symbol" w:hAnsi="Symbol" w:hint="default"/>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0557333"/>
    <w:multiLevelType w:val="hybridMultilevel"/>
    <w:tmpl w:val="878209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25015E"/>
    <w:multiLevelType w:val="hybridMultilevel"/>
    <w:tmpl w:val="B80E743A"/>
    <w:lvl w:ilvl="0" w:tplc="CE04E7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00DA3"/>
    <w:multiLevelType w:val="hybridMultilevel"/>
    <w:tmpl w:val="7B3C1CBC"/>
    <w:lvl w:ilvl="0" w:tplc="5EF68A06">
      <w:start w:val="1"/>
      <w:numFmt w:val="lowerLetter"/>
      <w:lvlText w:val="%1)"/>
      <w:lvlJc w:val="left"/>
      <w:pPr>
        <w:ind w:left="377" w:hanging="360"/>
      </w:pPr>
      <w:rPr>
        <w:rFonts w:hint="default"/>
      </w:rPr>
    </w:lvl>
    <w:lvl w:ilvl="1" w:tplc="08090019" w:tentative="1">
      <w:start w:val="1"/>
      <w:numFmt w:val="lowerLetter"/>
      <w:lvlText w:val="%2."/>
      <w:lvlJc w:val="left"/>
      <w:pPr>
        <w:ind w:left="1097" w:hanging="360"/>
      </w:pPr>
    </w:lvl>
    <w:lvl w:ilvl="2" w:tplc="0809001B" w:tentative="1">
      <w:start w:val="1"/>
      <w:numFmt w:val="lowerRoman"/>
      <w:lvlText w:val="%3."/>
      <w:lvlJc w:val="right"/>
      <w:pPr>
        <w:ind w:left="1817" w:hanging="180"/>
      </w:pPr>
    </w:lvl>
    <w:lvl w:ilvl="3" w:tplc="0809000F" w:tentative="1">
      <w:start w:val="1"/>
      <w:numFmt w:val="decimal"/>
      <w:lvlText w:val="%4."/>
      <w:lvlJc w:val="left"/>
      <w:pPr>
        <w:ind w:left="2537" w:hanging="360"/>
      </w:pPr>
    </w:lvl>
    <w:lvl w:ilvl="4" w:tplc="08090019" w:tentative="1">
      <w:start w:val="1"/>
      <w:numFmt w:val="lowerLetter"/>
      <w:lvlText w:val="%5."/>
      <w:lvlJc w:val="left"/>
      <w:pPr>
        <w:ind w:left="3257" w:hanging="360"/>
      </w:pPr>
    </w:lvl>
    <w:lvl w:ilvl="5" w:tplc="0809001B" w:tentative="1">
      <w:start w:val="1"/>
      <w:numFmt w:val="lowerRoman"/>
      <w:lvlText w:val="%6."/>
      <w:lvlJc w:val="right"/>
      <w:pPr>
        <w:ind w:left="3977" w:hanging="180"/>
      </w:pPr>
    </w:lvl>
    <w:lvl w:ilvl="6" w:tplc="0809000F" w:tentative="1">
      <w:start w:val="1"/>
      <w:numFmt w:val="decimal"/>
      <w:lvlText w:val="%7."/>
      <w:lvlJc w:val="left"/>
      <w:pPr>
        <w:ind w:left="4697" w:hanging="360"/>
      </w:pPr>
    </w:lvl>
    <w:lvl w:ilvl="7" w:tplc="08090019" w:tentative="1">
      <w:start w:val="1"/>
      <w:numFmt w:val="lowerLetter"/>
      <w:lvlText w:val="%8."/>
      <w:lvlJc w:val="left"/>
      <w:pPr>
        <w:ind w:left="5417" w:hanging="360"/>
      </w:pPr>
    </w:lvl>
    <w:lvl w:ilvl="8" w:tplc="0809001B" w:tentative="1">
      <w:start w:val="1"/>
      <w:numFmt w:val="lowerRoman"/>
      <w:lvlText w:val="%9."/>
      <w:lvlJc w:val="right"/>
      <w:pPr>
        <w:ind w:left="6137" w:hanging="180"/>
      </w:pPr>
    </w:lvl>
  </w:abstractNum>
  <w:abstractNum w:abstractNumId="10" w15:restartNumberingAfterBreak="0">
    <w:nsid w:val="376B462D"/>
    <w:multiLevelType w:val="hybridMultilevel"/>
    <w:tmpl w:val="8084D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98118E"/>
    <w:multiLevelType w:val="hybridMultilevel"/>
    <w:tmpl w:val="A554FE22"/>
    <w:lvl w:ilvl="0" w:tplc="18AE2DC0">
      <w:numFmt w:val="bullet"/>
      <w:lvlText w:val="-"/>
      <w:lvlJc w:val="left"/>
      <w:pPr>
        <w:ind w:left="740" w:hanging="360"/>
      </w:pPr>
      <w:rPr>
        <w:rFonts w:ascii="Arial" w:eastAsia="Times New Roman" w:hAnsi="Arial" w:cs="Arial" w:hint="default"/>
      </w:rPr>
    </w:lvl>
    <w:lvl w:ilvl="1" w:tplc="04090003" w:tentative="1">
      <w:start w:val="1"/>
      <w:numFmt w:val="bullet"/>
      <w:lvlText w:val="o"/>
      <w:lvlJc w:val="left"/>
      <w:pPr>
        <w:ind w:left="1460" w:hanging="360"/>
      </w:pPr>
      <w:rPr>
        <w:rFonts w:ascii="Courier New" w:hAnsi="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15:restartNumberingAfterBreak="0">
    <w:nsid w:val="4A611D17"/>
    <w:multiLevelType w:val="hybridMultilevel"/>
    <w:tmpl w:val="442811DC"/>
    <w:lvl w:ilvl="0" w:tplc="F8D49E1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566301"/>
    <w:multiLevelType w:val="hybridMultilevel"/>
    <w:tmpl w:val="7196F81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115259"/>
    <w:multiLevelType w:val="hybridMultilevel"/>
    <w:tmpl w:val="BD66819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5" w15:restartNumberingAfterBreak="0">
    <w:nsid w:val="5DA70D8F"/>
    <w:multiLevelType w:val="hybridMultilevel"/>
    <w:tmpl w:val="A2004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E5B20FB"/>
    <w:multiLevelType w:val="hybridMultilevel"/>
    <w:tmpl w:val="011E411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7" w15:restartNumberingAfterBreak="0">
    <w:nsid w:val="66F75D4E"/>
    <w:multiLevelType w:val="hybridMultilevel"/>
    <w:tmpl w:val="7C66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DB0D65"/>
    <w:multiLevelType w:val="hybridMultilevel"/>
    <w:tmpl w:val="0430F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8402B"/>
    <w:multiLevelType w:val="hybridMultilevel"/>
    <w:tmpl w:val="390ABED0"/>
    <w:lvl w:ilvl="0" w:tplc="6D6C379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80941"/>
    <w:multiLevelType w:val="hybridMultilevel"/>
    <w:tmpl w:val="6788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5F014A"/>
    <w:multiLevelType w:val="hybridMultilevel"/>
    <w:tmpl w:val="4A50592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2" w15:restartNumberingAfterBreak="0">
    <w:nsid w:val="7A6C4542"/>
    <w:multiLevelType w:val="hybridMultilevel"/>
    <w:tmpl w:val="9E6AF498"/>
    <w:lvl w:ilvl="0" w:tplc="18AE2DC0">
      <w:numFmt w:val="bullet"/>
      <w:lvlText w:val="-"/>
      <w:lvlJc w:val="left"/>
      <w:pPr>
        <w:ind w:left="7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E1DD1"/>
    <w:multiLevelType w:val="hybridMultilevel"/>
    <w:tmpl w:val="DEBC60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13"/>
  </w:num>
  <w:num w:numId="4">
    <w:abstractNumId w:val="9"/>
  </w:num>
  <w:num w:numId="5">
    <w:abstractNumId w:val="16"/>
  </w:num>
  <w:num w:numId="6">
    <w:abstractNumId w:val="14"/>
  </w:num>
  <w:num w:numId="7">
    <w:abstractNumId w:val="21"/>
  </w:num>
  <w:num w:numId="8">
    <w:abstractNumId w:val="6"/>
  </w:num>
  <w:num w:numId="9">
    <w:abstractNumId w:val="12"/>
  </w:num>
  <w:num w:numId="10">
    <w:abstractNumId w:val="10"/>
  </w:num>
  <w:num w:numId="11">
    <w:abstractNumId w:val="0"/>
  </w:num>
  <w:num w:numId="12">
    <w:abstractNumId w:val="19"/>
  </w:num>
  <w:num w:numId="13">
    <w:abstractNumId w:val="11"/>
  </w:num>
  <w:num w:numId="14">
    <w:abstractNumId w:val="5"/>
  </w:num>
  <w:num w:numId="15">
    <w:abstractNumId w:val="22"/>
  </w:num>
  <w:num w:numId="16">
    <w:abstractNumId w:val="4"/>
  </w:num>
  <w:num w:numId="17">
    <w:abstractNumId w:val="8"/>
  </w:num>
  <w:num w:numId="18">
    <w:abstractNumId w:val="2"/>
  </w:num>
  <w:num w:numId="19">
    <w:abstractNumId w:val="1"/>
  </w:num>
  <w:num w:numId="20">
    <w:abstractNumId w:val="18"/>
  </w:num>
  <w:num w:numId="21">
    <w:abstractNumId w:val="20"/>
  </w:num>
  <w:num w:numId="22">
    <w:abstractNumId w:val="7"/>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C9"/>
    <w:rsid w:val="00012042"/>
    <w:rsid w:val="00021732"/>
    <w:rsid w:val="000269E3"/>
    <w:rsid w:val="00033621"/>
    <w:rsid w:val="000513CB"/>
    <w:rsid w:val="0007663E"/>
    <w:rsid w:val="000800AE"/>
    <w:rsid w:val="00080278"/>
    <w:rsid w:val="00081F03"/>
    <w:rsid w:val="000873E5"/>
    <w:rsid w:val="000910DB"/>
    <w:rsid w:val="0009246F"/>
    <w:rsid w:val="000951C6"/>
    <w:rsid w:val="000A4F1F"/>
    <w:rsid w:val="000A4FEC"/>
    <w:rsid w:val="000A6D64"/>
    <w:rsid w:val="000B219F"/>
    <w:rsid w:val="000C57E0"/>
    <w:rsid w:val="00100042"/>
    <w:rsid w:val="00111BFC"/>
    <w:rsid w:val="00116018"/>
    <w:rsid w:val="001246E4"/>
    <w:rsid w:val="0013103F"/>
    <w:rsid w:val="00131252"/>
    <w:rsid w:val="00145D44"/>
    <w:rsid w:val="00153916"/>
    <w:rsid w:val="00154B59"/>
    <w:rsid w:val="00157616"/>
    <w:rsid w:val="00173F05"/>
    <w:rsid w:val="0018677F"/>
    <w:rsid w:val="001933E7"/>
    <w:rsid w:val="00194820"/>
    <w:rsid w:val="001A54C5"/>
    <w:rsid w:val="001B3B57"/>
    <w:rsid w:val="001C3FDB"/>
    <w:rsid w:val="001C63E6"/>
    <w:rsid w:val="001D2E84"/>
    <w:rsid w:val="001D3F62"/>
    <w:rsid w:val="001E2311"/>
    <w:rsid w:val="001E49DC"/>
    <w:rsid w:val="001F6576"/>
    <w:rsid w:val="00201E08"/>
    <w:rsid w:val="0020447F"/>
    <w:rsid w:val="00213589"/>
    <w:rsid w:val="0021741E"/>
    <w:rsid w:val="0022192A"/>
    <w:rsid w:val="0022518A"/>
    <w:rsid w:val="00242A72"/>
    <w:rsid w:val="00250C2E"/>
    <w:rsid w:val="00260701"/>
    <w:rsid w:val="0026183E"/>
    <w:rsid w:val="00262F9A"/>
    <w:rsid w:val="00272FE9"/>
    <w:rsid w:val="0027424E"/>
    <w:rsid w:val="002748D4"/>
    <w:rsid w:val="00281842"/>
    <w:rsid w:val="00281CA3"/>
    <w:rsid w:val="0028336B"/>
    <w:rsid w:val="00295E9A"/>
    <w:rsid w:val="002A00B6"/>
    <w:rsid w:val="002A4235"/>
    <w:rsid w:val="002A7791"/>
    <w:rsid w:val="002B0794"/>
    <w:rsid w:val="002B2F4C"/>
    <w:rsid w:val="002B573E"/>
    <w:rsid w:val="002C1412"/>
    <w:rsid w:val="002F18AF"/>
    <w:rsid w:val="002F21D5"/>
    <w:rsid w:val="002F66D0"/>
    <w:rsid w:val="00307287"/>
    <w:rsid w:val="00315A34"/>
    <w:rsid w:val="003318E2"/>
    <w:rsid w:val="003410F7"/>
    <w:rsid w:val="003448F4"/>
    <w:rsid w:val="00361A52"/>
    <w:rsid w:val="003627AC"/>
    <w:rsid w:val="003649AD"/>
    <w:rsid w:val="003732AB"/>
    <w:rsid w:val="00376F05"/>
    <w:rsid w:val="00377560"/>
    <w:rsid w:val="0038102E"/>
    <w:rsid w:val="00383265"/>
    <w:rsid w:val="003907C2"/>
    <w:rsid w:val="003A1338"/>
    <w:rsid w:val="003A5F71"/>
    <w:rsid w:val="003D6CB3"/>
    <w:rsid w:val="003E62CC"/>
    <w:rsid w:val="003F1E08"/>
    <w:rsid w:val="003F2521"/>
    <w:rsid w:val="003F3AF7"/>
    <w:rsid w:val="004308E5"/>
    <w:rsid w:val="0043352F"/>
    <w:rsid w:val="00434EF0"/>
    <w:rsid w:val="00436EB6"/>
    <w:rsid w:val="00440F1A"/>
    <w:rsid w:val="00445CEB"/>
    <w:rsid w:val="00447CA0"/>
    <w:rsid w:val="00455AF6"/>
    <w:rsid w:val="00475ADB"/>
    <w:rsid w:val="00481443"/>
    <w:rsid w:val="004918B1"/>
    <w:rsid w:val="00495BC9"/>
    <w:rsid w:val="004A60F7"/>
    <w:rsid w:val="004C5E00"/>
    <w:rsid w:val="004C7C08"/>
    <w:rsid w:val="004D1BFB"/>
    <w:rsid w:val="004D7E6C"/>
    <w:rsid w:val="004E052A"/>
    <w:rsid w:val="004E690B"/>
    <w:rsid w:val="004E6A36"/>
    <w:rsid w:val="004F17AB"/>
    <w:rsid w:val="005165E3"/>
    <w:rsid w:val="00527394"/>
    <w:rsid w:val="0053275A"/>
    <w:rsid w:val="005463A5"/>
    <w:rsid w:val="005510DA"/>
    <w:rsid w:val="00552213"/>
    <w:rsid w:val="0055416B"/>
    <w:rsid w:val="00557470"/>
    <w:rsid w:val="005613A3"/>
    <w:rsid w:val="00572B2C"/>
    <w:rsid w:val="005913CB"/>
    <w:rsid w:val="005A1953"/>
    <w:rsid w:val="005B2927"/>
    <w:rsid w:val="005D015D"/>
    <w:rsid w:val="005F0947"/>
    <w:rsid w:val="00601190"/>
    <w:rsid w:val="006164E8"/>
    <w:rsid w:val="00636DC0"/>
    <w:rsid w:val="00657717"/>
    <w:rsid w:val="006959A0"/>
    <w:rsid w:val="006A1FD9"/>
    <w:rsid w:val="006B50D9"/>
    <w:rsid w:val="006B7F6D"/>
    <w:rsid w:val="006D014C"/>
    <w:rsid w:val="006D6A6A"/>
    <w:rsid w:val="006F0BEB"/>
    <w:rsid w:val="006F17DF"/>
    <w:rsid w:val="007376CE"/>
    <w:rsid w:val="00745073"/>
    <w:rsid w:val="00746EA3"/>
    <w:rsid w:val="0074773D"/>
    <w:rsid w:val="00751F0E"/>
    <w:rsid w:val="007568F3"/>
    <w:rsid w:val="00764055"/>
    <w:rsid w:val="00765A98"/>
    <w:rsid w:val="00772BDB"/>
    <w:rsid w:val="00775277"/>
    <w:rsid w:val="00775314"/>
    <w:rsid w:val="007807CB"/>
    <w:rsid w:val="00782947"/>
    <w:rsid w:val="00784902"/>
    <w:rsid w:val="00793C07"/>
    <w:rsid w:val="007B40D3"/>
    <w:rsid w:val="007B6223"/>
    <w:rsid w:val="007C7686"/>
    <w:rsid w:val="007D434B"/>
    <w:rsid w:val="007E1FD3"/>
    <w:rsid w:val="007E5BB6"/>
    <w:rsid w:val="007E7558"/>
    <w:rsid w:val="007F3880"/>
    <w:rsid w:val="00801164"/>
    <w:rsid w:val="0080310C"/>
    <w:rsid w:val="00803A4D"/>
    <w:rsid w:val="00807B86"/>
    <w:rsid w:val="00810E80"/>
    <w:rsid w:val="00831479"/>
    <w:rsid w:val="0085231E"/>
    <w:rsid w:val="00856291"/>
    <w:rsid w:val="00856575"/>
    <w:rsid w:val="00875BB0"/>
    <w:rsid w:val="0088285D"/>
    <w:rsid w:val="00884743"/>
    <w:rsid w:val="008879BB"/>
    <w:rsid w:val="00893C38"/>
    <w:rsid w:val="008C6A31"/>
    <w:rsid w:val="008D2D0E"/>
    <w:rsid w:val="008E38B8"/>
    <w:rsid w:val="008E4C39"/>
    <w:rsid w:val="008F4C35"/>
    <w:rsid w:val="00904E98"/>
    <w:rsid w:val="00905710"/>
    <w:rsid w:val="00905A43"/>
    <w:rsid w:val="00911EA1"/>
    <w:rsid w:val="00922365"/>
    <w:rsid w:val="00934780"/>
    <w:rsid w:val="00936455"/>
    <w:rsid w:val="009408C1"/>
    <w:rsid w:val="00940A9C"/>
    <w:rsid w:val="009439B7"/>
    <w:rsid w:val="009539D0"/>
    <w:rsid w:val="009807A3"/>
    <w:rsid w:val="00992A66"/>
    <w:rsid w:val="00995502"/>
    <w:rsid w:val="009C633E"/>
    <w:rsid w:val="009C71C4"/>
    <w:rsid w:val="009C7275"/>
    <w:rsid w:val="009D1A0D"/>
    <w:rsid w:val="009D39CE"/>
    <w:rsid w:val="009E0D76"/>
    <w:rsid w:val="009E2703"/>
    <w:rsid w:val="009E30FC"/>
    <w:rsid w:val="009E56A6"/>
    <w:rsid w:val="009E782C"/>
    <w:rsid w:val="009F1554"/>
    <w:rsid w:val="00A01AD3"/>
    <w:rsid w:val="00A031FB"/>
    <w:rsid w:val="00A03229"/>
    <w:rsid w:val="00A06C0A"/>
    <w:rsid w:val="00A11392"/>
    <w:rsid w:val="00A35661"/>
    <w:rsid w:val="00A562E0"/>
    <w:rsid w:val="00A62E2E"/>
    <w:rsid w:val="00A72002"/>
    <w:rsid w:val="00A77599"/>
    <w:rsid w:val="00A77B8D"/>
    <w:rsid w:val="00A97CAD"/>
    <w:rsid w:val="00AA47DB"/>
    <w:rsid w:val="00AA6B69"/>
    <w:rsid w:val="00AB08BF"/>
    <w:rsid w:val="00AD4133"/>
    <w:rsid w:val="00AE128E"/>
    <w:rsid w:val="00AE227C"/>
    <w:rsid w:val="00B1047E"/>
    <w:rsid w:val="00B37C4D"/>
    <w:rsid w:val="00B45707"/>
    <w:rsid w:val="00B53C4F"/>
    <w:rsid w:val="00B65F41"/>
    <w:rsid w:val="00B72009"/>
    <w:rsid w:val="00B763AF"/>
    <w:rsid w:val="00B83C9F"/>
    <w:rsid w:val="00B95878"/>
    <w:rsid w:val="00BA42D6"/>
    <w:rsid w:val="00BC5B76"/>
    <w:rsid w:val="00BC7A2D"/>
    <w:rsid w:val="00BE1826"/>
    <w:rsid w:val="00BE36A4"/>
    <w:rsid w:val="00BE5796"/>
    <w:rsid w:val="00BF364B"/>
    <w:rsid w:val="00C050EB"/>
    <w:rsid w:val="00C178B9"/>
    <w:rsid w:val="00C22547"/>
    <w:rsid w:val="00C33F92"/>
    <w:rsid w:val="00C44CA1"/>
    <w:rsid w:val="00C512A0"/>
    <w:rsid w:val="00C62B31"/>
    <w:rsid w:val="00C764A2"/>
    <w:rsid w:val="00C87EA2"/>
    <w:rsid w:val="00C90919"/>
    <w:rsid w:val="00CA30F1"/>
    <w:rsid w:val="00CB443A"/>
    <w:rsid w:val="00CB527B"/>
    <w:rsid w:val="00CD1F46"/>
    <w:rsid w:val="00CD48EC"/>
    <w:rsid w:val="00CE2CAE"/>
    <w:rsid w:val="00CF0BAC"/>
    <w:rsid w:val="00CF36B7"/>
    <w:rsid w:val="00CF3C5C"/>
    <w:rsid w:val="00CF7A12"/>
    <w:rsid w:val="00D04A3D"/>
    <w:rsid w:val="00D11724"/>
    <w:rsid w:val="00D17604"/>
    <w:rsid w:val="00D176C1"/>
    <w:rsid w:val="00D3613C"/>
    <w:rsid w:val="00D42005"/>
    <w:rsid w:val="00D6095A"/>
    <w:rsid w:val="00D7009E"/>
    <w:rsid w:val="00D714C8"/>
    <w:rsid w:val="00D764B7"/>
    <w:rsid w:val="00D85523"/>
    <w:rsid w:val="00D855DB"/>
    <w:rsid w:val="00DA159A"/>
    <w:rsid w:val="00DA40F5"/>
    <w:rsid w:val="00DB7048"/>
    <w:rsid w:val="00DC04D2"/>
    <w:rsid w:val="00DC3386"/>
    <w:rsid w:val="00DE2F03"/>
    <w:rsid w:val="00DE7AE8"/>
    <w:rsid w:val="00DF56A6"/>
    <w:rsid w:val="00E06063"/>
    <w:rsid w:val="00E225AC"/>
    <w:rsid w:val="00E327D4"/>
    <w:rsid w:val="00E379E4"/>
    <w:rsid w:val="00E37EE6"/>
    <w:rsid w:val="00E4266B"/>
    <w:rsid w:val="00E600C8"/>
    <w:rsid w:val="00E934E3"/>
    <w:rsid w:val="00EA4F7F"/>
    <w:rsid w:val="00ED3FF5"/>
    <w:rsid w:val="00EE743C"/>
    <w:rsid w:val="00EF66B9"/>
    <w:rsid w:val="00F07080"/>
    <w:rsid w:val="00F12AB8"/>
    <w:rsid w:val="00F16B71"/>
    <w:rsid w:val="00F26B9C"/>
    <w:rsid w:val="00F27E31"/>
    <w:rsid w:val="00F41EB0"/>
    <w:rsid w:val="00F647CB"/>
    <w:rsid w:val="00F653F9"/>
    <w:rsid w:val="00F812D9"/>
    <w:rsid w:val="00F845CF"/>
    <w:rsid w:val="00F90A0E"/>
    <w:rsid w:val="00F91A71"/>
    <w:rsid w:val="00FA245E"/>
    <w:rsid w:val="00FB7AA4"/>
    <w:rsid w:val="00FC125E"/>
    <w:rsid w:val="00FC47E6"/>
    <w:rsid w:val="00FF41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AF5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BC9"/>
    <w:rPr>
      <w:rFonts w:ascii="Times New Roman" w:eastAsia="Times New Roman" w:hAnsi="Times New Roman"/>
      <w:sz w:val="24"/>
    </w:rPr>
  </w:style>
  <w:style w:type="paragraph" w:styleId="Heading1">
    <w:name w:val="heading 1"/>
    <w:basedOn w:val="Normal"/>
    <w:next w:val="Normal"/>
    <w:link w:val="Heading1Char"/>
    <w:qFormat/>
    <w:rsid w:val="00495BC9"/>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5BC9"/>
    <w:rPr>
      <w:rFonts w:ascii="Times New Roman" w:eastAsia="Times New Roman" w:hAnsi="Times New Roman"/>
      <w:b/>
      <w:sz w:val="32"/>
      <w:lang w:eastAsia="en-GB"/>
    </w:rPr>
  </w:style>
  <w:style w:type="table" w:styleId="TableGrid">
    <w:name w:val="Table Grid"/>
    <w:basedOn w:val="TableNormal"/>
    <w:uiPriority w:val="59"/>
    <w:rsid w:val="00495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82947"/>
    <w:pPr>
      <w:tabs>
        <w:tab w:val="center" w:pos="4513"/>
        <w:tab w:val="right" w:pos="9026"/>
      </w:tabs>
    </w:pPr>
  </w:style>
  <w:style w:type="character" w:customStyle="1" w:styleId="HeaderChar">
    <w:name w:val="Header Char"/>
    <w:link w:val="Header"/>
    <w:uiPriority w:val="99"/>
    <w:rsid w:val="00782947"/>
    <w:rPr>
      <w:rFonts w:ascii="Times New Roman" w:eastAsia="Times New Roman" w:hAnsi="Times New Roman"/>
      <w:sz w:val="24"/>
    </w:rPr>
  </w:style>
  <w:style w:type="paragraph" w:styleId="Footer">
    <w:name w:val="footer"/>
    <w:basedOn w:val="Normal"/>
    <w:link w:val="FooterChar"/>
    <w:uiPriority w:val="99"/>
    <w:unhideWhenUsed/>
    <w:rsid w:val="00782947"/>
    <w:pPr>
      <w:tabs>
        <w:tab w:val="center" w:pos="4513"/>
        <w:tab w:val="right" w:pos="9026"/>
      </w:tabs>
    </w:pPr>
  </w:style>
  <w:style w:type="character" w:customStyle="1" w:styleId="FooterChar">
    <w:name w:val="Footer Char"/>
    <w:link w:val="Footer"/>
    <w:uiPriority w:val="99"/>
    <w:rsid w:val="00782947"/>
    <w:rPr>
      <w:rFonts w:ascii="Times New Roman" w:eastAsia="Times New Roman" w:hAnsi="Times New Roman"/>
      <w:sz w:val="24"/>
    </w:rPr>
  </w:style>
  <w:style w:type="paragraph" w:styleId="ListParagraph">
    <w:name w:val="List Paragraph"/>
    <w:basedOn w:val="Normal"/>
    <w:uiPriority w:val="34"/>
    <w:qFormat/>
    <w:rsid w:val="00CF0BAC"/>
    <w:pPr>
      <w:ind w:left="720"/>
      <w:contextualSpacing/>
    </w:pPr>
    <w:rPr>
      <w:szCs w:val="24"/>
    </w:rPr>
  </w:style>
  <w:style w:type="paragraph" w:styleId="BalloonText">
    <w:name w:val="Balloon Text"/>
    <w:basedOn w:val="Normal"/>
    <w:link w:val="BalloonTextChar"/>
    <w:uiPriority w:val="99"/>
    <w:semiHidden/>
    <w:unhideWhenUsed/>
    <w:rsid w:val="00FF41E8"/>
    <w:rPr>
      <w:rFonts w:ascii="Tahoma" w:hAnsi="Tahoma" w:cs="Tahoma"/>
      <w:sz w:val="16"/>
      <w:szCs w:val="16"/>
    </w:rPr>
  </w:style>
  <w:style w:type="character" w:customStyle="1" w:styleId="BalloonTextChar">
    <w:name w:val="Balloon Text Char"/>
    <w:basedOn w:val="DefaultParagraphFont"/>
    <w:link w:val="BalloonText"/>
    <w:uiPriority w:val="99"/>
    <w:semiHidden/>
    <w:rsid w:val="00FF41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FD9CD10871CFE42ACC7E57AAEDEA93D" ma:contentTypeVersion="10" ma:contentTypeDescription="Create a new document." ma:contentTypeScope="" ma:versionID="0e4c789ac22a5d22c8c0fd1ae5582632">
  <xsd:schema xmlns:xsd="http://www.w3.org/2001/XMLSchema" xmlns:xs="http://www.w3.org/2001/XMLSchema" xmlns:p="http://schemas.microsoft.com/office/2006/metadata/properties" xmlns:ns2="b88ba388-2bd6-4d49-a89a-c687aae34d6a" xmlns:ns3="3484d707-519f-4e70-84f0-a2f05af9a2dc" targetNamespace="http://schemas.microsoft.com/office/2006/metadata/properties" ma:root="true" ma:fieldsID="e94137031eef386fe42ced9d20b7619c" ns2:_="" ns3:_="">
    <xsd:import namespace="b88ba388-2bd6-4d49-a89a-c687aae34d6a"/>
    <xsd:import namespace="3484d707-519f-4e70-84f0-a2f05af9a2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ba388-2bd6-4d49-a89a-c687aae34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4d707-519f-4e70-84f0-a2f05af9a2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570E3-F197-4AA4-BAA0-56032F6B5EAF}">
  <ds:schemaRefs>
    <ds:schemaRef ds:uri="http://schemas.openxmlformats.org/officeDocument/2006/bibliography"/>
  </ds:schemaRefs>
</ds:datastoreItem>
</file>

<file path=customXml/itemProps2.xml><?xml version="1.0" encoding="utf-8"?>
<ds:datastoreItem xmlns:ds="http://schemas.openxmlformats.org/officeDocument/2006/customXml" ds:itemID="{3FDA0D06-B36B-48E9-BDB7-A9BF57F06B26}"/>
</file>

<file path=customXml/itemProps3.xml><?xml version="1.0" encoding="utf-8"?>
<ds:datastoreItem xmlns:ds="http://schemas.openxmlformats.org/officeDocument/2006/customXml" ds:itemID="{E268AF74-B900-484A-A8F2-008446B83660}"/>
</file>

<file path=customXml/itemProps4.xml><?xml version="1.0" encoding="utf-8"?>
<ds:datastoreItem xmlns:ds="http://schemas.openxmlformats.org/officeDocument/2006/customXml" ds:itemID="{E4ABD32D-39C6-4B89-885E-5B6E02592CEA}"/>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2020-02-20T11:32:00Z</dcterms:created>
  <dcterms:modified xsi:type="dcterms:W3CDTF">2020-02-24T11:53:00Z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0x010100FFD9CD10871CFE42ACC7E57AAEDEA93D</vt:lpwstr>
  </property>
  <property fmtid="{D5CDD505-2E9C-101B-9397-08002B2CF9AE}" pid="3" name="Order">
    <vt:r8>88600</vt:r8>
  </property>
</Properties>
</file>